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/>
        <w:ind w:firstLine="0" w:firstLineChars="0"/>
        <w:rPr>
          <w:rFonts w:ascii="黑体" w:hAnsi="黑体" w:eastAsia="黑体"/>
          <w:b/>
          <w:sz w:val="36"/>
        </w:rPr>
      </w:pPr>
      <w:r>
        <w:rPr>
          <w:rFonts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</w:rPr>
        <w:t>2</w:t>
      </w:r>
    </w:p>
    <w:p>
      <w:pPr>
        <w:spacing w:after="163"/>
        <w:ind w:firstLine="0" w:firstLineChars="0"/>
        <w:jc w:val="center"/>
        <w:rPr>
          <w:rFonts w:ascii="黑体" w:hAnsi="黑体" w:eastAsia="黑体"/>
          <w:b/>
          <w:sz w:val="36"/>
        </w:rPr>
      </w:pPr>
    </w:p>
    <w:p>
      <w:pPr>
        <w:spacing w:after="163"/>
        <w:ind w:firstLine="0" w:firstLineChars="0"/>
        <w:jc w:val="center"/>
        <w:rPr>
          <w:rFonts w:ascii="黑体" w:hAnsi="黑体" w:eastAsia="黑体"/>
          <w:b/>
          <w:sz w:val="36"/>
        </w:rPr>
      </w:pPr>
    </w:p>
    <w:p>
      <w:pPr>
        <w:spacing w:after="163"/>
        <w:ind w:firstLine="0" w:firstLineChars="0"/>
        <w:jc w:val="center"/>
        <w:rPr>
          <w:rFonts w:ascii="黑体" w:hAnsi="黑体" w:eastAsia="黑体"/>
          <w:b/>
          <w:sz w:val="36"/>
        </w:rPr>
      </w:pPr>
    </w:p>
    <w:p>
      <w:pPr>
        <w:widowControl/>
        <w:spacing w:after="0" w:afterLines="0" w:line="360" w:lineRule="auto"/>
        <w:ind w:firstLine="0" w:firstLineChars="0"/>
        <w:jc w:val="center"/>
        <w:rPr>
          <w:rFonts w:eastAsia="黑体" w:cs="Times New Roman"/>
          <w:sz w:val="52"/>
          <w:szCs w:val="40"/>
        </w:rPr>
      </w:pPr>
      <w:bookmarkStart w:id="69" w:name="_GoBack"/>
      <w:r>
        <w:rPr>
          <w:rFonts w:hint="eastAsia" w:eastAsia="黑体" w:cs="Times New Roman"/>
          <w:sz w:val="52"/>
          <w:szCs w:val="40"/>
        </w:rPr>
        <w:t>2021年</w:t>
      </w:r>
      <w:r>
        <w:rPr>
          <w:rFonts w:eastAsia="黑体" w:cs="Times New Roman"/>
          <w:sz w:val="52"/>
          <w:szCs w:val="40"/>
        </w:rPr>
        <w:t>汽车数据安全管理情况报告</w:t>
      </w:r>
      <w:bookmarkEnd w:id="69"/>
    </w:p>
    <w:p>
      <w:pPr>
        <w:widowControl/>
        <w:spacing w:after="0" w:afterLines="0" w:line="360" w:lineRule="auto"/>
        <w:ind w:firstLine="0" w:firstLineChars="0"/>
        <w:jc w:val="center"/>
        <w:rPr>
          <w:rFonts w:ascii="楷体" w:hAnsi="楷体" w:eastAsia="楷体" w:cs="Times New Roman"/>
          <w:bCs/>
          <w:color w:val="000000"/>
          <w:kern w:val="0"/>
          <w:sz w:val="40"/>
          <w:szCs w:val="40"/>
        </w:rPr>
      </w:pPr>
      <w:r>
        <w:rPr>
          <w:rFonts w:ascii="楷体" w:hAnsi="楷体" w:eastAsia="楷体" w:cs="Times New Roman"/>
          <w:bCs/>
          <w:color w:val="000000"/>
          <w:kern w:val="0"/>
          <w:sz w:val="40"/>
          <w:szCs w:val="40"/>
        </w:rPr>
        <w:t>（模板）</w:t>
      </w:r>
    </w:p>
    <w:p>
      <w:pPr>
        <w:widowControl/>
        <w:spacing w:after="0" w:afterLines="0" w:line="360" w:lineRule="auto"/>
        <w:ind w:firstLine="0" w:firstLineChars="0"/>
        <w:jc w:val="center"/>
        <w:rPr>
          <w:rFonts w:cs="Times New Roman"/>
          <w:bCs/>
          <w:color w:val="000000"/>
          <w:kern w:val="0"/>
          <w:sz w:val="30"/>
          <w:szCs w:val="30"/>
        </w:rPr>
      </w:pPr>
    </w:p>
    <w:p>
      <w:pPr>
        <w:widowControl/>
        <w:spacing w:after="0" w:afterLines="0" w:line="360" w:lineRule="auto"/>
        <w:ind w:firstLine="0" w:firstLineChars="0"/>
        <w:jc w:val="center"/>
        <w:rPr>
          <w:rFonts w:cs="Times New Roman"/>
          <w:color w:val="000000"/>
          <w:kern w:val="0"/>
          <w:sz w:val="30"/>
          <w:szCs w:val="30"/>
        </w:rPr>
      </w:pPr>
    </w:p>
    <w:p>
      <w:pPr>
        <w:widowControl/>
        <w:spacing w:after="0" w:afterLines="0" w:line="360" w:lineRule="auto"/>
        <w:ind w:firstLine="0" w:firstLineChars="0"/>
        <w:jc w:val="center"/>
        <w:rPr>
          <w:rFonts w:cs="Times New Roman"/>
          <w:color w:val="000000"/>
          <w:kern w:val="0"/>
          <w:sz w:val="30"/>
          <w:szCs w:val="30"/>
        </w:rPr>
      </w:pPr>
    </w:p>
    <w:p>
      <w:pPr>
        <w:widowControl/>
        <w:spacing w:after="0" w:afterLines="0" w:line="360" w:lineRule="auto"/>
        <w:ind w:firstLine="0" w:firstLineChars="0"/>
        <w:jc w:val="center"/>
        <w:rPr>
          <w:rFonts w:cs="Times New Roman"/>
          <w:color w:val="000000"/>
          <w:kern w:val="0"/>
          <w:sz w:val="30"/>
          <w:szCs w:val="30"/>
        </w:rPr>
      </w:pPr>
    </w:p>
    <w:p>
      <w:pPr>
        <w:widowControl/>
        <w:spacing w:after="0" w:afterLines="0" w:line="360" w:lineRule="auto"/>
        <w:ind w:firstLine="0" w:firstLineChars="0"/>
        <w:jc w:val="center"/>
        <w:rPr>
          <w:rFonts w:cs="Times New Roman"/>
          <w:color w:val="000000"/>
          <w:kern w:val="0"/>
          <w:sz w:val="30"/>
          <w:szCs w:val="30"/>
        </w:rPr>
      </w:pPr>
    </w:p>
    <w:p>
      <w:pPr>
        <w:widowControl/>
        <w:spacing w:after="0" w:afterLines="0" w:line="360" w:lineRule="auto"/>
        <w:ind w:firstLine="0" w:firstLineChars="0"/>
        <w:jc w:val="center"/>
        <w:rPr>
          <w:rFonts w:cs="Times New Roman"/>
          <w:color w:val="000000"/>
          <w:kern w:val="0"/>
          <w:sz w:val="30"/>
          <w:szCs w:val="30"/>
        </w:rPr>
      </w:pPr>
    </w:p>
    <w:p>
      <w:pPr>
        <w:spacing w:after="0" w:afterLines="0" w:line="240" w:lineRule="auto"/>
        <w:ind w:firstLine="0" w:firstLineChars="0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after="0" w:afterLines="0" w:line="240" w:lineRule="auto"/>
        <w:ind w:firstLine="0" w:firstLineChars="0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after="0" w:afterLines="0" w:line="240" w:lineRule="auto"/>
        <w:ind w:firstLine="1680" w:firstLineChars="600"/>
        <w:rPr>
          <w:rFonts w:ascii="仿宋_GB2312" w:hAnsi="黑体" w:eastAsia="仿宋_GB2312" w:cs="Times New Roman"/>
          <w:sz w:val="28"/>
          <w:szCs w:val="28"/>
          <w:u w:val="single"/>
        </w:rPr>
      </w:pPr>
      <w:r>
        <w:rPr>
          <w:rFonts w:hint="eastAsia" w:ascii="仿宋_GB2312" w:hAnsi="黑体" w:eastAsia="仿宋_GB2312" w:cs="Times New Roman"/>
          <w:sz w:val="28"/>
          <w:szCs w:val="28"/>
        </w:rPr>
        <w:t>企业名称：</w:t>
      </w:r>
      <w:r>
        <w:rPr>
          <w:rFonts w:hint="eastAsia" w:ascii="仿宋_GB2312" w:hAnsi="黑体" w:eastAsia="仿宋_GB2312" w:cs="Times New Roman"/>
          <w:sz w:val="28"/>
          <w:szCs w:val="28"/>
          <w:u w:val="single"/>
        </w:rPr>
        <w:t xml:space="preserve">                  </w:t>
      </w:r>
    </w:p>
    <w:p>
      <w:pPr>
        <w:spacing w:after="0" w:afterLines="0" w:line="240" w:lineRule="auto"/>
        <w:ind w:firstLine="1680" w:firstLineChars="600"/>
        <w:rPr>
          <w:rFonts w:ascii="仿宋_GB2312" w:hAnsi="黑体" w:eastAsia="仿宋_GB2312" w:cs="Times New Roman"/>
          <w:sz w:val="28"/>
          <w:szCs w:val="28"/>
        </w:rPr>
      </w:pPr>
    </w:p>
    <w:p>
      <w:pPr>
        <w:spacing w:after="0" w:afterLines="0" w:line="240" w:lineRule="auto"/>
        <w:ind w:firstLine="1680" w:firstLineChars="600"/>
        <w:rPr>
          <w:rFonts w:ascii="仿宋_GB2312" w:hAnsi="黑体" w:eastAsia="仿宋_GB2312" w:cs="Times New Roman"/>
          <w:sz w:val="28"/>
          <w:szCs w:val="28"/>
          <w:u w:val="single"/>
        </w:rPr>
      </w:pPr>
      <w:r>
        <w:rPr>
          <w:rFonts w:hint="eastAsia" w:ascii="仿宋_GB2312" w:hAnsi="黑体" w:eastAsia="仿宋_GB2312" w:cs="Times New Roman"/>
          <w:sz w:val="28"/>
          <w:szCs w:val="28"/>
        </w:rPr>
        <w:t>编制日期：</w:t>
      </w:r>
      <w:r>
        <w:rPr>
          <w:rFonts w:hint="eastAsia" w:ascii="仿宋_GB2312" w:hAnsi="黑体" w:eastAsia="仿宋_GB2312" w:cs="Times New Roman"/>
          <w:sz w:val="28"/>
          <w:szCs w:val="28"/>
          <w:u w:val="single"/>
        </w:rPr>
        <w:t xml:space="preserve">                  </w:t>
      </w:r>
    </w:p>
    <w:p>
      <w:pPr>
        <w:widowControl/>
        <w:spacing w:before="100" w:beforeAutospacing="1" w:after="100" w:afterLines="0" w:afterAutospacing="1" w:line="408" w:lineRule="atLeast"/>
        <w:ind w:firstLine="0" w:firstLineChars="0"/>
        <w:jc w:val="center"/>
        <w:rPr>
          <w:rFonts w:cs="Times New Roman"/>
          <w:color w:val="000000"/>
          <w:kern w:val="0"/>
          <w:sz w:val="30"/>
          <w:szCs w:val="30"/>
        </w:rPr>
      </w:pPr>
      <w:r>
        <w:rPr>
          <w:rFonts w:cs="Times New Roman"/>
          <w:color w:val="000000"/>
          <w:kern w:val="0"/>
          <w:sz w:val="30"/>
          <w:szCs w:val="30"/>
        </w:rPr>
        <w:br w:type="page"/>
      </w:r>
    </w:p>
    <w:p>
      <w:pPr>
        <w:widowControl/>
        <w:spacing w:after="0" w:afterLines="0" w:line="360" w:lineRule="auto"/>
        <w:ind w:firstLine="0" w:firstLineChars="0"/>
        <w:jc w:val="center"/>
        <w:rPr>
          <w:rFonts w:eastAsia="仿宋_GB2312" w:cs="Times New Roman"/>
          <w:b/>
          <w:color w:val="000000"/>
          <w:kern w:val="0"/>
          <w:sz w:val="44"/>
          <w:szCs w:val="44"/>
        </w:rPr>
      </w:pPr>
      <w:r>
        <w:rPr>
          <w:rFonts w:eastAsia="仿宋_GB2312" w:cs="Times New Roman"/>
          <w:b/>
          <w:color w:val="000000"/>
          <w:kern w:val="0"/>
          <w:sz w:val="44"/>
          <w:szCs w:val="44"/>
        </w:rPr>
        <w:t>企 业 声 明</w:t>
      </w:r>
    </w:p>
    <w:p>
      <w:pPr>
        <w:widowControl/>
        <w:spacing w:after="0" w:afterLines="0" w:line="360" w:lineRule="auto"/>
        <w:ind w:firstLine="567" w:firstLineChars="0"/>
        <w:jc w:val="left"/>
        <w:rPr>
          <w:rFonts w:eastAsia="仿宋_GB2312" w:cs="Times New Roman"/>
          <w:bCs/>
          <w:color w:val="000000"/>
          <w:kern w:val="0"/>
          <w:sz w:val="30"/>
          <w:szCs w:val="30"/>
        </w:rPr>
      </w:pPr>
    </w:p>
    <w:p>
      <w:pPr>
        <w:pStyle w:val="48"/>
        <w:widowControl/>
        <w:numPr>
          <w:ilvl w:val="0"/>
          <w:numId w:val="3"/>
        </w:numPr>
        <w:spacing w:after="0" w:afterLines="0" w:line="360" w:lineRule="auto"/>
        <w:ind w:left="709" w:hanging="567" w:firstLineChars="0"/>
        <w:rPr>
          <w:rFonts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eastAsia" w:eastAsia="仿宋_GB2312" w:cs="Times New Roman"/>
          <w:bCs/>
          <w:color w:val="000000"/>
          <w:kern w:val="0"/>
          <w:sz w:val="30"/>
          <w:szCs w:val="30"/>
        </w:rPr>
        <w:t>本企业严格遵守《中华人民共和国数据安全法》《中华人民共和国个人信息保护法》《汽车数据安全管理若干规定（试行）》等法律法规的规定；</w:t>
      </w:r>
    </w:p>
    <w:p>
      <w:pPr>
        <w:pStyle w:val="48"/>
        <w:widowControl/>
        <w:numPr>
          <w:ilvl w:val="0"/>
          <w:numId w:val="3"/>
        </w:numPr>
        <w:spacing w:after="0" w:afterLines="0" w:line="360" w:lineRule="auto"/>
        <w:ind w:left="709" w:hanging="567" w:firstLineChars="0"/>
        <w:rPr>
          <w:rFonts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eastAsia" w:eastAsia="仿宋_GB2312" w:cs="Times New Roman"/>
          <w:bCs/>
          <w:color w:val="000000"/>
          <w:kern w:val="0"/>
          <w:sz w:val="30"/>
          <w:szCs w:val="30"/>
        </w:rPr>
        <w:t>本企业承诺本报告所述内容属实、事实准确，并且未隐瞒或遗漏任何重大事项。如有违反法律法规的情况，我公司愿意承担全部法律责任。</w:t>
      </w:r>
    </w:p>
    <w:p>
      <w:pPr>
        <w:widowControl/>
        <w:spacing w:after="0" w:afterLines="0" w:line="360" w:lineRule="auto"/>
        <w:ind w:firstLine="1985" w:firstLineChars="0"/>
        <w:jc w:val="left"/>
        <w:rPr>
          <w:rFonts w:eastAsia="仿宋_GB2312" w:cs="Times New Roman"/>
          <w:bCs/>
          <w:color w:val="000000"/>
          <w:kern w:val="0"/>
          <w:sz w:val="30"/>
          <w:szCs w:val="30"/>
        </w:rPr>
      </w:pPr>
    </w:p>
    <w:p>
      <w:pPr>
        <w:widowControl/>
        <w:spacing w:after="0" w:afterLines="0" w:line="360" w:lineRule="auto"/>
        <w:ind w:firstLine="1985" w:firstLineChars="0"/>
        <w:jc w:val="left"/>
        <w:rPr>
          <w:rFonts w:eastAsia="仿宋_GB2312" w:cs="Times New Roman"/>
          <w:bCs/>
          <w:color w:val="000000"/>
          <w:kern w:val="0"/>
          <w:sz w:val="30"/>
          <w:szCs w:val="30"/>
        </w:rPr>
      </w:pPr>
    </w:p>
    <w:p>
      <w:pPr>
        <w:widowControl/>
        <w:spacing w:after="0" w:afterLines="0" w:line="360" w:lineRule="auto"/>
        <w:ind w:firstLine="1985" w:firstLineChars="0"/>
        <w:jc w:val="left"/>
        <w:rPr>
          <w:rFonts w:eastAsia="仿宋_GB2312" w:cs="Times New Roman"/>
          <w:bCs/>
          <w:color w:val="000000"/>
          <w:kern w:val="0"/>
          <w:sz w:val="30"/>
          <w:szCs w:val="30"/>
        </w:rPr>
      </w:pPr>
    </w:p>
    <w:p>
      <w:pPr>
        <w:widowControl/>
        <w:spacing w:after="0" w:afterLines="0" w:line="360" w:lineRule="auto"/>
        <w:ind w:firstLine="1985" w:firstLineChars="0"/>
        <w:jc w:val="left"/>
        <w:rPr>
          <w:rFonts w:eastAsia="仿宋_GB2312" w:cs="Times New Roman"/>
          <w:bCs/>
          <w:color w:val="000000"/>
          <w:kern w:val="0"/>
          <w:sz w:val="30"/>
          <w:szCs w:val="30"/>
        </w:rPr>
      </w:pPr>
    </w:p>
    <w:p>
      <w:pPr>
        <w:widowControl/>
        <w:spacing w:after="0" w:afterLines="0" w:line="360" w:lineRule="auto"/>
        <w:ind w:firstLine="1985" w:firstLineChars="0"/>
        <w:jc w:val="left"/>
        <w:rPr>
          <w:rFonts w:eastAsia="仿宋_GB2312" w:cs="Times New Roman"/>
          <w:bCs/>
          <w:color w:val="000000"/>
          <w:kern w:val="0"/>
          <w:sz w:val="30"/>
          <w:szCs w:val="30"/>
        </w:rPr>
      </w:pPr>
    </w:p>
    <w:p>
      <w:pPr>
        <w:widowControl/>
        <w:spacing w:after="0" w:afterLines="0" w:line="360" w:lineRule="auto"/>
        <w:ind w:firstLine="1985" w:firstLineChars="0"/>
        <w:jc w:val="left"/>
        <w:rPr>
          <w:rFonts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eastAsia="仿宋_GB2312" w:cs="Times New Roman"/>
          <w:bCs/>
          <w:color w:val="000000"/>
          <w:kern w:val="0"/>
          <w:sz w:val="30"/>
          <w:szCs w:val="30"/>
        </w:rPr>
        <w:t>法定代表人</w:t>
      </w:r>
      <w:r>
        <w:rPr>
          <w:rFonts w:eastAsia="等线" w:cs="Times New Roman"/>
          <w:bCs/>
          <w:color w:val="000000"/>
          <w:kern w:val="0"/>
          <w:sz w:val="30"/>
          <w:szCs w:val="30"/>
        </w:rPr>
        <w:t>（</w:t>
      </w:r>
      <w:r>
        <w:rPr>
          <w:rFonts w:eastAsia="仿宋_GB2312" w:cs="Times New Roman"/>
          <w:bCs/>
          <w:color w:val="000000"/>
          <w:kern w:val="0"/>
          <w:sz w:val="30"/>
          <w:szCs w:val="30"/>
        </w:rPr>
        <w:t>手签</w:t>
      </w:r>
      <w:r>
        <w:rPr>
          <w:rFonts w:eastAsia="等线" w:cs="Times New Roman"/>
          <w:bCs/>
          <w:color w:val="000000"/>
          <w:kern w:val="0"/>
          <w:sz w:val="30"/>
          <w:szCs w:val="30"/>
        </w:rPr>
        <w:t>）</w:t>
      </w:r>
      <w:r>
        <w:rPr>
          <w:rFonts w:eastAsia="仿宋_GB2312" w:cs="Times New Roman"/>
          <w:bCs/>
          <w:color w:val="000000"/>
          <w:kern w:val="0"/>
          <w:sz w:val="30"/>
          <w:szCs w:val="30"/>
        </w:rPr>
        <w:t>：</w:t>
      </w:r>
    </w:p>
    <w:p>
      <w:pPr>
        <w:widowControl/>
        <w:spacing w:after="0" w:afterLines="0" w:line="360" w:lineRule="auto"/>
        <w:ind w:firstLine="1985" w:firstLineChars="0"/>
        <w:jc w:val="left"/>
        <w:rPr>
          <w:rFonts w:eastAsia="仿宋_GB2312" w:cs="Times New Roman"/>
          <w:bCs/>
          <w:color w:val="000000"/>
          <w:kern w:val="0"/>
          <w:sz w:val="30"/>
          <w:szCs w:val="30"/>
        </w:rPr>
      </w:pPr>
    </w:p>
    <w:p>
      <w:pPr>
        <w:widowControl/>
        <w:spacing w:after="0" w:afterLines="0" w:line="360" w:lineRule="auto"/>
        <w:ind w:firstLine="1985" w:firstLineChars="0"/>
        <w:jc w:val="left"/>
        <w:rPr>
          <w:rFonts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eastAsia="仿宋_GB2312" w:cs="Times New Roman"/>
          <w:bCs/>
          <w:color w:val="000000"/>
          <w:kern w:val="0"/>
          <w:sz w:val="30"/>
          <w:szCs w:val="30"/>
        </w:rPr>
        <w:t>企业名称</w:t>
      </w:r>
      <w:r>
        <w:rPr>
          <w:rFonts w:eastAsia="等线" w:cs="Times New Roman"/>
          <w:bCs/>
          <w:color w:val="000000"/>
          <w:kern w:val="0"/>
          <w:sz w:val="30"/>
          <w:szCs w:val="30"/>
        </w:rPr>
        <w:t>（</w:t>
      </w:r>
      <w:r>
        <w:rPr>
          <w:rFonts w:eastAsia="仿宋_GB2312" w:cs="Times New Roman"/>
          <w:bCs/>
          <w:color w:val="000000"/>
          <w:kern w:val="0"/>
          <w:sz w:val="30"/>
          <w:szCs w:val="30"/>
        </w:rPr>
        <w:t>盖章</w:t>
      </w:r>
      <w:r>
        <w:rPr>
          <w:rFonts w:eastAsia="等线" w:cs="Times New Roman"/>
          <w:bCs/>
          <w:color w:val="000000"/>
          <w:kern w:val="0"/>
          <w:sz w:val="30"/>
          <w:szCs w:val="30"/>
        </w:rPr>
        <w:t>）</w:t>
      </w:r>
      <w:r>
        <w:rPr>
          <w:rFonts w:eastAsia="仿宋_GB2312" w:cs="Times New Roman"/>
          <w:bCs/>
          <w:color w:val="000000"/>
          <w:kern w:val="0"/>
          <w:sz w:val="30"/>
          <w:szCs w:val="30"/>
        </w:rPr>
        <w:t>：</w:t>
      </w:r>
    </w:p>
    <w:p>
      <w:pPr>
        <w:widowControl/>
        <w:spacing w:after="0" w:afterLines="0" w:line="360" w:lineRule="auto"/>
        <w:ind w:firstLine="1985" w:firstLineChars="0"/>
        <w:jc w:val="left"/>
        <w:rPr>
          <w:rFonts w:eastAsia="仿宋_GB2312" w:cs="Times New Roman"/>
          <w:bCs/>
          <w:color w:val="000000"/>
          <w:kern w:val="0"/>
          <w:sz w:val="30"/>
          <w:szCs w:val="30"/>
        </w:rPr>
      </w:pPr>
    </w:p>
    <w:p>
      <w:pPr>
        <w:widowControl/>
        <w:spacing w:after="0" w:afterLines="0" w:line="360" w:lineRule="auto"/>
        <w:ind w:firstLine="5700" w:firstLineChars="1900"/>
        <w:jc w:val="left"/>
        <w:rPr>
          <w:rFonts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eastAsia="仿宋_GB2312" w:cs="Times New Roman"/>
          <w:bCs/>
          <w:color w:val="000000"/>
          <w:kern w:val="0"/>
          <w:sz w:val="30"/>
          <w:szCs w:val="30"/>
        </w:rPr>
        <w:t>年     月    日</w:t>
      </w:r>
    </w:p>
    <w:p>
      <w:pPr>
        <w:widowControl/>
        <w:spacing w:after="0" w:afterLines="0" w:line="240" w:lineRule="auto"/>
        <w:ind w:firstLine="0" w:firstLineChars="0"/>
        <w:jc w:val="left"/>
        <w:rPr>
          <w:rFonts w:ascii="黑体" w:hAnsi="黑体" w:eastAsia="黑体"/>
          <w:b/>
          <w:sz w:val="32"/>
        </w:rPr>
      </w:pPr>
      <w:r>
        <w:rPr>
          <w:rFonts w:ascii="黑体" w:hAnsi="黑体" w:eastAsia="黑体"/>
          <w:b/>
          <w:sz w:val="32"/>
        </w:rPr>
        <w:br w:type="page"/>
      </w:r>
    </w:p>
    <w:sdt>
      <w:sdtPr>
        <w:rPr>
          <w:rFonts w:ascii="Times New Roman" w:hAnsi="Times New Roman" w:eastAsia="仿宋" w:cstheme="minorBidi"/>
          <w:color w:val="auto"/>
          <w:kern w:val="2"/>
          <w:sz w:val="24"/>
          <w:szCs w:val="22"/>
          <w:lang w:val="zh-CN"/>
        </w:rPr>
        <w:id w:val="1276675211"/>
        <w:docPartObj>
          <w:docPartGallery w:val="Table of Contents"/>
          <w:docPartUnique/>
        </w:docPartObj>
      </w:sdtPr>
      <w:sdtEndPr>
        <w:rPr>
          <w:rFonts w:ascii="Times New Roman" w:hAnsi="Times New Roman" w:eastAsia="仿宋" w:cstheme="minorBidi"/>
          <w:b/>
          <w:bCs/>
          <w:color w:val="auto"/>
          <w:kern w:val="2"/>
          <w:sz w:val="24"/>
          <w:szCs w:val="22"/>
          <w:lang w:val="zh-CN"/>
        </w:rPr>
      </w:sdtEndPr>
      <w:sdtContent>
        <w:p>
          <w:pPr>
            <w:pStyle w:val="60"/>
            <w:spacing w:after="163"/>
            <w:jc w:val="center"/>
            <w:rPr>
              <w:rFonts w:ascii="黑体" w:hAnsi="黑体" w:eastAsia="黑体"/>
              <w:color w:val="auto"/>
            </w:rPr>
          </w:pPr>
          <w:bookmarkStart w:id="0" w:name="_Toc4735768"/>
          <w:r>
            <w:rPr>
              <w:rFonts w:ascii="黑体" w:hAnsi="黑体" w:eastAsia="黑体"/>
              <w:color w:val="auto"/>
              <w:lang w:val="zh-CN"/>
            </w:rPr>
            <w:t>目录</w:t>
          </w:r>
        </w:p>
        <w:p>
          <w:pPr>
            <w:pStyle w:val="20"/>
            <w:tabs>
              <w:tab w:val="left" w:pos="1680"/>
              <w:tab w:val="right" w:leader="dot" w:pos="8720"/>
            </w:tabs>
            <w:snapToGrid w:val="0"/>
            <w:spacing w:after="0" w:afterLines="0"/>
            <w:ind w:left="480"/>
            <w:rPr>
              <w:rFonts w:asciiTheme="minorHAnsi" w:hAnsiTheme="minorHAnsi" w:eastAsiaTheme="minorEastAsia"/>
              <w:sz w:val="21"/>
            </w:rPr>
          </w:pPr>
          <w:r>
            <w:rPr>
              <w:rFonts w:ascii="仿宋" w:hAnsi="仿宋" w:cs="Times New Roman"/>
            </w:rPr>
            <w:fldChar w:fldCharType="begin"/>
          </w:r>
          <w:r>
            <w:rPr>
              <w:rFonts w:ascii="仿宋" w:hAnsi="仿宋" w:cs="Times New Roman"/>
            </w:rPr>
            <w:instrText xml:space="preserve"> TOC \o "1-3" \h \z \u </w:instrText>
          </w:r>
          <w:r>
            <w:rPr>
              <w:rFonts w:ascii="仿宋" w:hAnsi="仿宋" w:cs="Times New Roman"/>
            </w:rPr>
            <w:fldChar w:fldCharType="separate"/>
          </w:r>
          <w:r>
            <w:fldChar w:fldCharType="begin"/>
          </w:r>
          <w:r>
            <w:instrText xml:space="preserve"> HYPERLINK \l "_Toc92824280" </w:instrText>
          </w:r>
          <w:r>
            <w:fldChar w:fldCharType="separate"/>
          </w:r>
          <w:r>
            <w:rPr>
              <w:rStyle w:val="27"/>
              <w:rFonts w:hint="eastAsia"/>
            </w:rPr>
            <w:t>一、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企业实体和组织架构情况</w:t>
          </w:r>
          <w:r>
            <w:tab/>
          </w:r>
          <w:r>
            <w:fldChar w:fldCharType="begin"/>
          </w:r>
          <w:r>
            <w:instrText xml:space="preserve"> PAGEREF _Toc92824280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890"/>
              <w:tab w:val="right" w:leader="dot" w:pos="8720"/>
            </w:tabs>
            <w:snapToGrid w:val="0"/>
            <w:spacing w:after="0" w:afterLines="0"/>
            <w:ind w:left="96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"_Toc92824281" </w:instrText>
          </w:r>
          <w:r>
            <w:fldChar w:fldCharType="separate"/>
          </w:r>
          <w:r>
            <w:rPr>
              <w:rStyle w:val="27"/>
            </w:rPr>
            <w:t>1.1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企业基本情况</w:t>
          </w:r>
          <w:r>
            <w:tab/>
          </w:r>
          <w:r>
            <w:fldChar w:fldCharType="begin"/>
          </w:r>
          <w:r>
            <w:instrText xml:space="preserve"> PAGEREF _Toc92824281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890"/>
              <w:tab w:val="right" w:leader="dot" w:pos="8720"/>
            </w:tabs>
            <w:snapToGrid w:val="0"/>
            <w:spacing w:after="0" w:afterLines="0"/>
            <w:ind w:left="96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"_Toc92824282" </w:instrText>
          </w:r>
          <w:r>
            <w:fldChar w:fldCharType="separate"/>
          </w:r>
          <w:r>
            <w:rPr>
              <w:rStyle w:val="27"/>
            </w:rPr>
            <w:t>1.2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主营业务和数据业务情况</w:t>
          </w:r>
          <w:r>
            <w:tab/>
          </w:r>
          <w:r>
            <w:fldChar w:fldCharType="begin"/>
          </w:r>
          <w:r>
            <w:instrText xml:space="preserve"> PAGEREF _Toc92824282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890"/>
              <w:tab w:val="right" w:leader="dot" w:pos="8720"/>
            </w:tabs>
            <w:snapToGrid w:val="0"/>
            <w:spacing w:after="0" w:afterLines="0"/>
            <w:ind w:left="96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"_Toc92824283" </w:instrText>
          </w:r>
          <w:r>
            <w:fldChar w:fldCharType="separate"/>
          </w:r>
          <w:r>
            <w:rPr>
              <w:rStyle w:val="27"/>
            </w:rPr>
            <w:t>1.3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分支机构和运营架构情况</w:t>
          </w:r>
          <w:r>
            <w:tab/>
          </w:r>
          <w:r>
            <w:fldChar w:fldCharType="begin"/>
          </w:r>
          <w:r>
            <w:instrText xml:space="preserve"> PAGEREF _Toc92824283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890"/>
              <w:tab w:val="right" w:leader="dot" w:pos="8720"/>
            </w:tabs>
            <w:snapToGrid w:val="0"/>
            <w:spacing w:after="0" w:afterLines="0"/>
            <w:ind w:left="96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"_Toc92824284" </w:instrText>
          </w:r>
          <w:r>
            <w:fldChar w:fldCharType="separate"/>
          </w:r>
          <w:r>
            <w:rPr>
              <w:rStyle w:val="27"/>
            </w:rPr>
            <w:t>1.4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股权结构情况</w:t>
          </w:r>
          <w:r>
            <w:tab/>
          </w:r>
          <w:r>
            <w:fldChar w:fldCharType="begin"/>
          </w:r>
          <w:r>
            <w:instrText xml:space="preserve"> PAGEREF _Toc92824284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890"/>
              <w:tab w:val="right" w:leader="dot" w:pos="8720"/>
            </w:tabs>
            <w:snapToGrid w:val="0"/>
            <w:spacing w:after="0" w:afterLines="0"/>
            <w:ind w:left="96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"_Toc92824285" </w:instrText>
          </w:r>
          <w:r>
            <w:fldChar w:fldCharType="separate"/>
          </w:r>
          <w:r>
            <w:rPr>
              <w:rStyle w:val="27"/>
            </w:rPr>
            <w:t>1.5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组织架构情况</w:t>
          </w:r>
          <w:r>
            <w:tab/>
          </w:r>
          <w:r>
            <w:fldChar w:fldCharType="begin"/>
          </w:r>
          <w:r>
            <w:instrText xml:space="preserve"> PAGEREF _Toc92824285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left" w:pos="1680"/>
              <w:tab w:val="right" w:leader="dot" w:pos="8720"/>
            </w:tabs>
            <w:snapToGrid w:val="0"/>
            <w:spacing w:after="0" w:afterLines="0"/>
            <w:ind w:left="48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"_Toc92824286" </w:instrText>
          </w:r>
          <w:r>
            <w:fldChar w:fldCharType="separate"/>
          </w:r>
          <w:r>
            <w:rPr>
              <w:rStyle w:val="27"/>
              <w:rFonts w:hint="eastAsia"/>
            </w:rPr>
            <w:t>二、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数据管理情况</w:t>
          </w:r>
          <w:r>
            <w:tab/>
          </w:r>
          <w:r>
            <w:fldChar w:fldCharType="begin"/>
          </w:r>
          <w:r>
            <w:instrText xml:space="preserve"> PAGEREF _Toc92824286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890"/>
              <w:tab w:val="right" w:leader="dot" w:pos="8720"/>
            </w:tabs>
            <w:snapToGrid w:val="0"/>
            <w:spacing w:after="0" w:afterLines="0"/>
            <w:ind w:left="96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"_Toc92824287" </w:instrText>
          </w:r>
          <w:r>
            <w:fldChar w:fldCharType="separate"/>
          </w:r>
          <w:r>
            <w:rPr>
              <w:rStyle w:val="27"/>
            </w:rPr>
            <w:t>2.1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年度数据基本情况</w:t>
          </w:r>
          <w:r>
            <w:tab/>
          </w:r>
          <w:r>
            <w:fldChar w:fldCharType="begin"/>
          </w:r>
          <w:r>
            <w:instrText xml:space="preserve"> PAGEREF _Toc92824287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890"/>
              <w:tab w:val="right" w:leader="dot" w:pos="8720"/>
            </w:tabs>
            <w:snapToGrid w:val="0"/>
            <w:spacing w:after="0" w:afterLines="0"/>
            <w:ind w:left="96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"_Toc92824288" </w:instrText>
          </w:r>
          <w:r>
            <w:fldChar w:fldCharType="separate"/>
          </w:r>
          <w:r>
            <w:rPr>
              <w:rStyle w:val="27"/>
            </w:rPr>
            <w:t>2.2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企业数据安全管理制度及执行情况</w:t>
          </w:r>
          <w:r>
            <w:tab/>
          </w:r>
          <w:r>
            <w:fldChar w:fldCharType="begin"/>
          </w:r>
          <w:r>
            <w:instrText xml:space="preserve"> PAGEREF _Toc92824288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890"/>
              <w:tab w:val="right" w:leader="dot" w:pos="8720"/>
            </w:tabs>
            <w:snapToGrid w:val="0"/>
            <w:spacing w:after="0" w:afterLines="0"/>
            <w:ind w:left="96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"_Toc92824289" </w:instrText>
          </w:r>
          <w:r>
            <w:fldChar w:fldCharType="separate"/>
          </w:r>
          <w:r>
            <w:rPr>
              <w:rStyle w:val="27"/>
            </w:rPr>
            <w:t>2.3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数据安全防护措施及有效性</w:t>
          </w:r>
          <w:r>
            <w:tab/>
          </w:r>
          <w:r>
            <w:fldChar w:fldCharType="begin"/>
          </w:r>
          <w:r>
            <w:instrText xml:space="preserve"> PAGEREF _Toc92824289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890"/>
              <w:tab w:val="right" w:leader="dot" w:pos="8720"/>
            </w:tabs>
            <w:snapToGrid w:val="0"/>
            <w:spacing w:after="0" w:afterLines="0"/>
            <w:ind w:left="96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"_Toc92824290" </w:instrText>
          </w:r>
          <w:r>
            <w:fldChar w:fldCharType="separate"/>
          </w:r>
          <w:r>
            <w:rPr>
              <w:rStyle w:val="27"/>
            </w:rPr>
            <w:t>2.4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数据安全教育培训</w:t>
          </w:r>
          <w:r>
            <w:tab/>
          </w:r>
          <w:r>
            <w:fldChar w:fldCharType="begin"/>
          </w:r>
          <w:r>
            <w:instrText xml:space="preserve"> PAGEREF _Toc92824290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890"/>
              <w:tab w:val="right" w:leader="dot" w:pos="8720"/>
            </w:tabs>
            <w:snapToGrid w:val="0"/>
            <w:spacing w:after="0" w:afterLines="0"/>
            <w:ind w:left="96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"_Toc92824291" </w:instrText>
          </w:r>
          <w:r>
            <w:fldChar w:fldCharType="separate"/>
          </w:r>
          <w:r>
            <w:rPr>
              <w:rStyle w:val="27"/>
            </w:rPr>
            <w:t>2.5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对数据接收方及服务商的监督、约束机制</w:t>
          </w:r>
          <w:r>
            <w:tab/>
          </w:r>
          <w:r>
            <w:fldChar w:fldCharType="begin"/>
          </w:r>
          <w:r>
            <w:instrText xml:space="preserve"> PAGEREF _Toc92824291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890"/>
              <w:tab w:val="right" w:leader="dot" w:pos="8720"/>
            </w:tabs>
            <w:snapToGrid w:val="0"/>
            <w:spacing w:after="0" w:afterLines="0"/>
            <w:ind w:left="96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"_Toc92824292" </w:instrText>
          </w:r>
          <w:r>
            <w:fldChar w:fldCharType="separate"/>
          </w:r>
          <w:r>
            <w:rPr>
              <w:rStyle w:val="27"/>
            </w:rPr>
            <w:t>2.6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境外数据接收方的基本情况</w:t>
          </w:r>
          <w:r>
            <w:tab/>
          </w:r>
          <w:r>
            <w:fldChar w:fldCharType="begin"/>
          </w:r>
          <w:r>
            <w:instrText xml:space="preserve"> PAGEREF _Toc92824292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890"/>
              <w:tab w:val="right" w:leader="dot" w:pos="8720"/>
            </w:tabs>
            <w:snapToGrid w:val="0"/>
            <w:spacing w:after="0" w:afterLines="0"/>
            <w:ind w:left="96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"_Toc92824293" </w:instrText>
          </w:r>
          <w:r>
            <w:fldChar w:fldCharType="separate"/>
          </w:r>
          <w:r>
            <w:rPr>
              <w:rStyle w:val="27"/>
            </w:rPr>
            <w:t>2.7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数据提供情况</w:t>
          </w:r>
          <w:r>
            <w:tab/>
          </w:r>
          <w:r>
            <w:fldChar w:fldCharType="begin"/>
          </w:r>
          <w:r>
            <w:instrText xml:space="preserve"> PAGEREF _Toc92824293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left" w:pos="1680"/>
              <w:tab w:val="right" w:leader="dot" w:pos="8720"/>
            </w:tabs>
            <w:snapToGrid w:val="0"/>
            <w:spacing w:after="0" w:afterLines="0"/>
            <w:ind w:left="48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"_Toc92824294" </w:instrText>
          </w:r>
          <w:r>
            <w:fldChar w:fldCharType="separate"/>
          </w:r>
          <w:r>
            <w:rPr>
              <w:rStyle w:val="27"/>
              <w:rFonts w:hint="eastAsia"/>
            </w:rPr>
            <w:t>三、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数据平台情况</w:t>
          </w:r>
          <w:r>
            <w:tab/>
          </w:r>
          <w:r>
            <w:fldChar w:fldCharType="begin"/>
          </w:r>
          <w:r>
            <w:instrText xml:space="preserve"> PAGEREF _Toc92824294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890"/>
              <w:tab w:val="right" w:leader="dot" w:pos="8720"/>
            </w:tabs>
            <w:snapToGrid w:val="0"/>
            <w:spacing w:after="0" w:afterLines="0"/>
            <w:ind w:left="96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"_Toc92824295" </w:instrText>
          </w:r>
          <w:r>
            <w:fldChar w:fldCharType="separate"/>
          </w:r>
          <w:r>
            <w:rPr>
              <w:rStyle w:val="27"/>
            </w:rPr>
            <w:t>3.1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数据保存地点和数据保存期限</w:t>
          </w:r>
          <w:r>
            <w:tab/>
          </w:r>
          <w:r>
            <w:fldChar w:fldCharType="begin"/>
          </w:r>
          <w:r>
            <w:instrText xml:space="preserve"> PAGEREF _Toc92824295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890"/>
              <w:tab w:val="right" w:leader="dot" w:pos="8720"/>
            </w:tabs>
            <w:snapToGrid w:val="0"/>
            <w:spacing w:after="0" w:afterLines="0"/>
            <w:ind w:left="96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"_Toc92824296" </w:instrText>
          </w:r>
          <w:r>
            <w:fldChar w:fldCharType="separate"/>
          </w:r>
          <w:r>
            <w:rPr>
              <w:rStyle w:val="27"/>
            </w:rPr>
            <w:t>3.2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数据中心</w:t>
          </w:r>
          <w:r>
            <w:tab/>
          </w:r>
          <w:r>
            <w:fldChar w:fldCharType="begin"/>
          </w:r>
          <w:r>
            <w:instrText xml:space="preserve"> PAGEREF _Toc92824296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890"/>
              <w:tab w:val="right" w:leader="dot" w:pos="8720"/>
            </w:tabs>
            <w:snapToGrid w:val="0"/>
            <w:spacing w:after="0" w:afterLines="0"/>
            <w:ind w:left="96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"_Toc92824297" </w:instrText>
          </w:r>
          <w:r>
            <w:fldChar w:fldCharType="separate"/>
          </w:r>
          <w:r>
            <w:rPr>
              <w:rStyle w:val="27"/>
            </w:rPr>
            <w:t>3.3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数据资产规模情况</w:t>
          </w:r>
          <w:r>
            <w:tab/>
          </w:r>
          <w:r>
            <w:fldChar w:fldCharType="begin"/>
          </w:r>
          <w:r>
            <w:instrText xml:space="preserve"> PAGEREF _Toc92824297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left" w:pos="1680"/>
              <w:tab w:val="right" w:leader="dot" w:pos="8720"/>
            </w:tabs>
            <w:snapToGrid w:val="0"/>
            <w:spacing w:after="0" w:afterLines="0"/>
            <w:ind w:left="48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"_Toc92824298" </w:instrText>
          </w:r>
          <w:r>
            <w:fldChar w:fldCharType="separate"/>
          </w:r>
          <w:r>
            <w:rPr>
              <w:rStyle w:val="27"/>
              <w:rFonts w:hint="eastAsia"/>
            </w:rPr>
            <w:t>四、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数据处理情况</w:t>
          </w:r>
          <w:r>
            <w:tab/>
          </w:r>
          <w:r>
            <w:fldChar w:fldCharType="begin"/>
          </w:r>
          <w:r>
            <w:instrText xml:space="preserve"> PAGEREF _Toc92824298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890"/>
              <w:tab w:val="right" w:leader="dot" w:pos="8720"/>
            </w:tabs>
            <w:snapToGrid w:val="0"/>
            <w:spacing w:after="0" w:afterLines="0"/>
            <w:ind w:left="96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"_Toc92824299" </w:instrText>
          </w:r>
          <w:r>
            <w:fldChar w:fldCharType="separate"/>
          </w:r>
          <w:r>
            <w:rPr>
              <w:rStyle w:val="27"/>
            </w:rPr>
            <w:t>4.1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处理汽车数据的种类</w:t>
          </w:r>
          <w:r>
            <w:tab/>
          </w:r>
          <w:r>
            <w:fldChar w:fldCharType="begin"/>
          </w:r>
          <w:r>
            <w:instrText xml:space="preserve"> PAGEREF _Toc92824299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890"/>
              <w:tab w:val="right" w:leader="dot" w:pos="8720"/>
            </w:tabs>
            <w:snapToGrid w:val="0"/>
            <w:spacing w:after="0" w:afterLines="0"/>
            <w:ind w:left="96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"_Toc92824300" </w:instrText>
          </w:r>
          <w:r>
            <w:fldChar w:fldCharType="separate"/>
          </w:r>
          <w:r>
            <w:rPr>
              <w:rStyle w:val="27"/>
            </w:rPr>
            <w:t>4.2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处理汽车数据的规模</w:t>
          </w:r>
          <w:r>
            <w:tab/>
          </w:r>
          <w:r>
            <w:fldChar w:fldCharType="begin"/>
          </w:r>
          <w:r>
            <w:instrText xml:space="preserve"> PAGEREF _Toc92824300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890"/>
              <w:tab w:val="right" w:leader="dot" w:pos="8720"/>
            </w:tabs>
            <w:snapToGrid w:val="0"/>
            <w:spacing w:after="0" w:afterLines="0"/>
            <w:ind w:left="96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"_Toc92824301" </w:instrText>
          </w:r>
          <w:r>
            <w:fldChar w:fldCharType="separate"/>
          </w:r>
          <w:r>
            <w:rPr>
              <w:rStyle w:val="27"/>
            </w:rPr>
            <w:t>4.3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处理各类数据的目的和必要性</w:t>
          </w:r>
          <w:r>
            <w:tab/>
          </w:r>
          <w:r>
            <w:fldChar w:fldCharType="begin"/>
          </w:r>
          <w:r>
            <w:instrText xml:space="preserve"> PAGEREF _Toc92824301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890"/>
              <w:tab w:val="right" w:leader="dot" w:pos="8720"/>
            </w:tabs>
            <w:snapToGrid w:val="0"/>
            <w:spacing w:after="0" w:afterLines="0"/>
            <w:ind w:left="96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"_Toc92824302" </w:instrText>
          </w:r>
          <w:r>
            <w:fldChar w:fldCharType="separate"/>
          </w:r>
          <w:r>
            <w:rPr>
              <w:rStyle w:val="27"/>
            </w:rPr>
            <w:t>4.4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处理个人信息时取得用户同意的情况</w:t>
          </w:r>
          <w:r>
            <w:tab/>
          </w:r>
          <w:r>
            <w:fldChar w:fldCharType="begin"/>
          </w:r>
          <w:r>
            <w:instrText xml:space="preserve"> PAGEREF _Toc92824302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890"/>
              <w:tab w:val="right" w:leader="dot" w:pos="8720"/>
            </w:tabs>
            <w:snapToGrid w:val="0"/>
            <w:spacing w:after="0" w:afterLines="0"/>
            <w:ind w:left="96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"_Toc92824303" </w:instrText>
          </w:r>
          <w:r>
            <w:fldChar w:fldCharType="separate"/>
          </w:r>
          <w:r>
            <w:rPr>
              <w:rStyle w:val="27"/>
            </w:rPr>
            <w:t>4.5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数据删除情况</w:t>
          </w:r>
          <w:r>
            <w:tab/>
          </w:r>
          <w:r>
            <w:fldChar w:fldCharType="begin"/>
          </w:r>
          <w:r>
            <w:instrText xml:space="preserve"> PAGEREF _Toc92824303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left" w:pos="1680"/>
              <w:tab w:val="right" w:leader="dot" w:pos="8720"/>
            </w:tabs>
            <w:snapToGrid w:val="0"/>
            <w:spacing w:after="0" w:afterLines="0"/>
            <w:ind w:left="48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"_Toc92824304" </w:instrText>
          </w:r>
          <w:r>
            <w:fldChar w:fldCharType="separate"/>
          </w:r>
          <w:r>
            <w:rPr>
              <w:rStyle w:val="27"/>
              <w:rFonts w:hint="eastAsia"/>
            </w:rPr>
            <w:t>五、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数据安全风险和处置措施</w:t>
          </w:r>
          <w:r>
            <w:tab/>
          </w:r>
          <w:r>
            <w:fldChar w:fldCharType="begin"/>
          </w:r>
          <w:r>
            <w:instrText xml:space="preserve"> PAGEREF _Toc92824304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left" w:pos="1680"/>
              <w:tab w:val="right" w:leader="dot" w:pos="8720"/>
            </w:tabs>
            <w:snapToGrid w:val="0"/>
            <w:spacing w:after="0" w:afterLines="0"/>
            <w:ind w:left="48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"_Toc92824305" </w:instrText>
          </w:r>
          <w:r>
            <w:fldChar w:fldCharType="separate"/>
          </w:r>
          <w:r>
            <w:rPr>
              <w:rStyle w:val="27"/>
              <w:rFonts w:hint="eastAsia"/>
            </w:rPr>
            <w:t>六、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数据安全事件及其处置情况</w:t>
          </w:r>
          <w:r>
            <w:tab/>
          </w:r>
          <w:r>
            <w:fldChar w:fldCharType="begin"/>
          </w:r>
          <w:r>
            <w:instrText xml:space="preserve"> PAGEREF _Toc92824305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left" w:pos="1680"/>
              <w:tab w:val="right" w:leader="dot" w:pos="8720"/>
            </w:tabs>
            <w:snapToGrid w:val="0"/>
            <w:spacing w:after="0" w:afterLines="0"/>
            <w:ind w:left="48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"_Toc92824306" </w:instrText>
          </w:r>
          <w:r>
            <w:fldChar w:fldCharType="separate"/>
          </w:r>
          <w:r>
            <w:rPr>
              <w:rStyle w:val="27"/>
              <w:rFonts w:hint="eastAsia"/>
            </w:rPr>
            <w:t>七、</w:t>
          </w:r>
          <w:r>
            <w:rPr>
              <w:rFonts w:asciiTheme="minorHAnsi" w:hAnsiTheme="minorHAnsi" w:eastAsiaTheme="minorEastAsia"/>
              <w:sz w:val="21"/>
            </w:rPr>
            <w:tab/>
          </w:r>
          <w:r>
            <w:rPr>
              <w:rStyle w:val="27"/>
              <w:rFonts w:hint="eastAsia"/>
            </w:rPr>
            <w:t>数据安全相关的投诉及处理情况</w:t>
          </w:r>
          <w:r>
            <w:tab/>
          </w:r>
          <w:r>
            <w:fldChar w:fldCharType="begin"/>
          </w:r>
          <w:r>
            <w:instrText xml:space="preserve"> PAGEREF _Toc92824306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720"/>
            </w:tabs>
            <w:snapToGrid w:val="0"/>
            <w:spacing w:after="0" w:afterLines="0"/>
            <w:ind w:left="480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"_Toc92824307" </w:instrText>
          </w:r>
          <w:r>
            <w:fldChar w:fldCharType="separate"/>
          </w:r>
          <w:r>
            <w:rPr>
              <w:rStyle w:val="27"/>
              <w:rFonts w:hint="eastAsia"/>
            </w:rPr>
            <w:t>附件清单</w:t>
          </w:r>
          <w:r>
            <w:tab/>
          </w:r>
          <w:r>
            <w:fldChar w:fldCharType="begin"/>
          </w:r>
          <w:r>
            <w:instrText xml:space="preserve"> PAGEREF _Toc92824307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snapToGrid w:val="0"/>
            <w:spacing w:after="0" w:afterLines="0"/>
            <w:ind w:firstLine="482"/>
          </w:pPr>
          <w:r>
            <w:rPr>
              <w:rFonts w:ascii="仿宋" w:hAnsi="仿宋" w:cs="Times New Roman"/>
              <w:b/>
              <w:bCs/>
              <w:lang w:val="zh-CN"/>
            </w:rPr>
            <w:fldChar w:fldCharType="end"/>
          </w:r>
        </w:p>
      </w:sdtContent>
    </w:sdt>
    <w:p>
      <w:pPr>
        <w:pStyle w:val="3"/>
        <w:spacing w:after="163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361" w:right="1588" w:bottom="1361" w:left="1588" w:header="851" w:footer="227" w:gutter="0"/>
          <w:pgNumType w:start="1"/>
          <w:cols w:space="425" w:num="1"/>
          <w:docGrid w:type="lines" w:linePitch="326" w:charSpace="0"/>
        </w:sectPr>
      </w:pPr>
    </w:p>
    <w:p>
      <w:pPr>
        <w:pStyle w:val="3"/>
        <w:spacing w:after="163"/>
      </w:pPr>
      <w:bookmarkStart w:id="1" w:name="_Toc92824280"/>
      <w:r>
        <w:rPr>
          <w:rFonts w:hint="eastAsia"/>
        </w:rPr>
        <w:t>企业实体和组织架构情况</w:t>
      </w:r>
      <w:bookmarkEnd w:id="1"/>
    </w:p>
    <w:p>
      <w:pPr>
        <w:pStyle w:val="4"/>
        <w:spacing w:after="163"/>
      </w:pPr>
      <w:bookmarkStart w:id="2" w:name="_Toc92824281"/>
      <w:r>
        <w:rPr>
          <w:rFonts w:hint="eastAsia"/>
        </w:rPr>
        <w:t>企业基本情况</w:t>
      </w:r>
      <w:bookmarkEnd w:id="2"/>
    </w:p>
    <w:p>
      <w:pPr>
        <w:spacing w:after="0" w:afterLines="0"/>
      </w:pPr>
      <w:r>
        <w:rPr>
          <w:rFonts w:hint="eastAsia"/>
        </w:rPr>
        <w:t>请按照表1填写机构的基本情况，并在附件1中提供营业执照、法人证书等相关证照复印件。</w:t>
      </w:r>
    </w:p>
    <w:p>
      <w:pPr>
        <w:pStyle w:val="11"/>
        <w:spacing w:after="163"/>
        <w:ind w:firstLine="0" w:firstLineChars="0"/>
      </w:pPr>
      <w:bookmarkStart w:id="3" w:name="_Ref65593217"/>
      <w:r>
        <w:rPr>
          <w:rFonts w:hint="eastAsia"/>
        </w:rPr>
        <w:t>表</w:t>
      </w:r>
      <w:bookmarkEnd w:id="3"/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基本情况表</w:t>
      </w:r>
    </w:p>
    <w:tbl>
      <w:tblPr>
        <w:tblStyle w:val="23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47"/>
        <w:gridCol w:w="2402"/>
        <w:gridCol w:w="448"/>
        <w:gridCol w:w="603"/>
        <w:gridCol w:w="1198"/>
        <w:gridCol w:w="218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spacing w:line="240" w:lineRule="exact"/>
            </w:pPr>
            <w:r>
              <w:t>机构名称</w:t>
            </w:r>
          </w:p>
          <w:p>
            <w:pPr>
              <w:pStyle w:val="45"/>
              <w:spacing w:line="240" w:lineRule="exact"/>
            </w:pPr>
            <w:r>
              <w:t>（中文、英文）</w:t>
            </w:r>
          </w:p>
        </w:tc>
        <w:tc>
          <w:tcPr>
            <w:tcW w:w="38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spacing w:line="240" w:lineRule="exact"/>
            </w:pPr>
          </w:p>
        </w:tc>
      </w:tr>
      <w:tr>
        <w:trPr>
          <w:trHeight w:val="567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spacing w:line="240" w:lineRule="exact"/>
            </w:pPr>
            <w:r>
              <w:t>注册地</w:t>
            </w:r>
          </w:p>
        </w:tc>
        <w:tc>
          <w:tcPr>
            <w:tcW w:w="1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spacing w:line="240" w:lineRule="exact"/>
            </w:pPr>
          </w:p>
        </w:tc>
        <w:tc>
          <w:tcPr>
            <w:tcW w:w="10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spacing w:line="240" w:lineRule="exact"/>
            </w:pPr>
            <w:r>
              <w:t>统一社会信用</w:t>
            </w:r>
          </w:p>
          <w:p>
            <w:pPr>
              <w:pStyle w:val="45"/>
              <w:spacing w:line="240" w:lineRule="exact"/>
            </w:pPr>
            <w:r>
              <w:t>代码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spacing w:line="240" w:lineRule="exact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spacing w:line="240" w:lineRule="exact"/>
            </w:pPr>
            <w:r>
              <w:t>公司类型</w:t>
            </w:r>
          </w:p>
        </w:tc>
        <w:tc>
          <w:tcPr>
            <w:tcW w:w="1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spacing w:line="240" w:lineRule="exact"/>
            </w:pPr>
          </w:p>
        </w:tc>
        <w:tc>
          <w:tcPr>
            <w:tcW w:w="10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spacing w:line="240" w:lineRule="exact"/>
            </w:pPr>
            <w:r>
              <w:t>法定代表人姓名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spacing w:line="240" w:lineRule="exact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spacing w:line="240" w:lineRule="exact"/>
            </w:pPr>
            <w:r>
              <w:rPr>
                <w:rFonts w:hint="eastAsia"/>
              </w:rPr>
              <w:t>法定代表人国籍</w:t>
            </w:r>
          </w:p>
        </w:tc>
        <w:tc>
          <w:tcPr>
            <w:tcW w:w="1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spacing w:line="240" w:lineRule="exact"/>
            </w:pPr>
          </w:p>
        </w:tc>
        <w:tc>
          <w:tcPr>
            <w:tcW w:w="10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spacing w:line="240" w:lineRule="exact"/>
            </w:pPr>
            <w:r>
              <w:rPr>
                <w:rFonts w:hint="eastAsia"/>
              </w:rPr>
              <w:t>法定代表人身份证或护照编号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spacing w:line="240" w:lineRule="exact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spacing w:line="240" w:lineRule="exact"/>
            </w:pPr>
            <w:r>
              <w:rPr>
                <w:rFonts w:hint="eastAsia"/>
              </w:rPr>
              <w:t>主营业地</w:t>
            </w:r>
          </w:p>
        </w:tc>
        <w:tc>
          <w:tcPr>
            <w:tcW w:w="38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spacing w:line="240" w:lineRule="exact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spacing w:line="240" w:lineRule="exact"/>
            </w:pPr>
            <w:r>
              <w:t>分支机构</w:t>
            </w:r>
            <w:r>
              <w:rPr>
                <w:rFonts w:hint="eastAsia"/>
              </w:rPr>
              <w:t>数量</w:t>
            </w:r>
          </w:p>
        </w:tc>
        <w:tc>
          <w:tcPr>
            <w:tcW w:w="38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spacing w:line="240" w:lineRule="exact"/>
            </w:pPr>
            <w:r>
              <w:t>说明机构下属的组织情况，例如子公司及合并实体的总数、境外注册的机构总数。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spacing w:line="240" w:lineRule="exact"/>
            </w:pPr>
            <w:r>
              <w:t>人员情况</w:t>
            </w:r>
          </w:p>
        </w:tc>
        <w:tc>
          <w:tcPr>
            <w:tcW w:w="38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spacing w:line="240" w:lineRule="exact"/>
            </w:pPr>
            <w:r>
              <w:t>说明机构的员工总数，在境外工作的员工数。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t>经营范围</w:t>
            </w:r>
          </w:p>
        </w:tc>
        <w:tc>
          <w:tcPr>
            <w:tcW w:w="38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t>上市情况</w:t>
            </w:r>
          </w:p>
        </w:tc>
        <w:tc>
          <w:tcPr>
            <w:tcW w:w="38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tbl>
            <w:tblPr>
              <w:tblStyle w:val="23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3112"/>
              <w:gridCol w:w="36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atLeast"/>
              </w:trPr>
              <w:tc>
                <w:tcPr>
                  <w:tcW w:w="2297" w:type="pct"/>
                  <w:shd w:val="clear" w:color="auto" w:fill="DDDDDD"/>
                  <w:vAlign w:val="center"/>
                </w:tcPr>
                <w:p>
                  <w:pPr>
                    <w:pStyle w:val="45"/>
                  </w:pPr>
                  <w:r>
                    <w:rPr>
                      <w:rFonts w:hint="eastAsia"/>
                    </w:rPr>
                    <w:t>是否是上市公司</w:t>
                  </w:r>
                </w:p>
              </w:tc>
              <w:tc>
                <w:tcPr>
                  <w:tcW w:w="2703" w:type="pct"/>
                  <w:shd w:val="clear" w:color="auto" w:fill="DDDDDD"/>
                  <w:vAlign w:val="center"/>
                </w:tcPr>
                <w:p>
                  <w:pPr>
                    <w:pStyle w:val="45"/>
                  </w:pPr>
                  <w:r>
                    <w:rPr>
                      <w:rFonts w:hint="eastAsia"/>
                    </w:rPr>
                    <w:t>上市地点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atLeast"/>
              </w:trPr>
              <w:tc>
                <w:tcPr>
                  <w:tcW w:w="2297" w:type="pct"/>
                  <w:vAlign w:val="center"/>
                </w:tcPr>
                <w:p>
                  <w:pPr>
                    <w:pStyle w:val="45"/>
                  </w:pPr>
                  <w:r>
                    <w:rPr>
                      <w:rFonts w:hint="eastAsia" w:ascii="宋体" w:hAnsi="宋体" w:cs="Times New Roman"/>
                      <w:color w:val="000000" w:themeColor="text1"/>
                      <w:kern w:val="0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t xml:space="preserve">  </w:t>
                  </w:r>
                  <w:r>
                    <w:rPr>
                      <w:rFonts w:hint="eastAsia" w:ascii="宋体" w:hAnsi="宋体" w:cs="Times New Roman"/>
                      <w:color w:val="000000" w:themeColor="text1"/>
                      <w:kern w:val="0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2703" w:type="pct"/>
                  <w:vAlign w:val="center"/>
                </w:tcPr>
                <w:p>
                  <w:pPr>
                    <w:pStyle w:val="45"/>
                    <w:jc w:val="both"/>
                  </w:pPr>
                  <w:r>
                    <w:rPr>
                      <w:rFonts w:hint="eastAsia" w:ascii="宋体" w:hAnsi="宋体" w:cs="Times New Roman"/>
                      <w:color w:val="000000" w:themeColor="text1"/>
                      <w:kern w:val="0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/>
                    </w:rPr>
                    <w:t>境内_</w:t>
                  </w:r>
                  <w:r>
                    <w:t xml:space="preserve">_____  </w:t>
                  </w:r>
                  <w:r>
                    <w:rPr>
                      <w:rFonts w:hint="eastAsia" w:ascii="宋体" w:hAnsi="宋体" w:cs="Times New Roman"/>
                      <w:color w:val="000000" w:themeColor="text1"/>
                      <w:kern w:val="0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/>
                    </w:rPr>
                    <w:t>境外_</w:t>
                  </w:r>
                  <w:r>
                    <w:t>___________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 xml:space="preserve">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97" w:hRule="atLeast"/>
              </w:trPr>
              <w:tc>
                <w:tcPr>
                  <w:tcW w:w="2297" w:type="pct"/>
                  <w:shd w:val="clear" w:color="auto" w:fill="D8D8D8" w:themeFill="background1" w:themeFillShade="D9"/>
                  <w:vAlign w:val="center"/>
                </w:tcPr>
                <w:p>
                  <w:pPr>
                    <w:pStyle w:val="45"/>
                  </w:pPr>
                  <w:r>
                    <w:rPr>
                      <w:rFonts w:hint="eastAsia"/>
                    </w:rPr>
                    <w:t>未来一年内是否有上市计划</w:t>
                  </w:r>
                </w:p>
              </w:tc>
              <w:tc>
                <w:tcPr>
                  <w:tcW w:w="2703" w:type="pct"/>
                  <w:shd w:val="clear" w:color="auto" w:fill="D8D8D8" w:themeFill="background1" w:themeFillShade="D9"/>
                  <w:vAlign w:val="center"/>
                </w:tcPr>
                <w:p>
                  <w:pPr>
                    <w:pStyle w:val="45"/>
                  </w:pPr>
                  <w:r>
                    <w:rPr>
                      <w:rFonts w:hint="eastAsia"/>
                    </w:rPr>
                    <w:t>计划上市地点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97" w:hRule="atLeast"/>
              </w:trPr>
              <w:tc>
                <w:tcPr>
                  <w:tcW w:w="2297" w:type="pct"/>
                  <w:vAlign w:val="center"/>
                </w:tcPr>
                <w:p>
                  <w:pPr>
                    <w:pStyle w:val="45"/>
                  </w:pPr>
                  <w:r>
                    <w:rPr>
                      <w:rFonts w:hint="eastAsia" w:ascii="宋体" w:hAnsi="宋体" w:cs="Times New Roman"/>
                      <w:color w:val="000000" w:themeColor="text1"/>
                      <w:kern w:val="0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/>
                    </w:rPr>
                    <w:t xml:space="preserve">有 </w:t>
                  </w:r>
                  <w:r>
                    <w:t xml:space="preserve">  </w:t>
                  </w:r>
                  <w:r>
                    <w:rPr>
                      <w:rFonts w:hint="eastAsia" w:ascii="宋体" w:hAnsi="宋体" w:cs="Times New Roman"/>
                      <w:color w:val="000000" w:themeColor="text1"/>
                      <w:kern w:val="0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2703" w:type="pct"/>
                  <w:vAlign w:val="center"/>
                </w:tcPr>
                <w:p>
                  <w:pPr>
                    <w:pStyle w:val="45"/>
                    <w:jc w:val="both"/>
                  </w:pPr>
                  <w:r>
                    <w:rPr>
                      <w:rFonts w:hint="eastAsia" w:ascii="宋体" w:hAnsi="宋体" w:cs="Times New Roman"/>
                      <w:color w:val="000000" w:themeColor="text1"/>
                      <w:kern w:val="0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/>
                    </w:rPr>
                    <w:t>境内_</w:t>
                  </w:r>
                  <w:r>
                    <w:t xml:space="preserve">_____  </w:t>
                  </w:r>
                  <w:r>
                    <w:rPr>
                      <w:rFonts w:hint="eastAsia" w:ascii="宋体" w:hAnsi="宋体" w:cs="Times New Roman"/>
                      <w:color w:val="000000" w:themeColor="text1"/>
                      <w:kern w:val="0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/>
                    </w:rPr>
                    <w:t>境外_</w:t>
                  </w:r>
                  <w:r>
                    <w:t>_______</w:t>
                  </w:r>
                </w:p>
              </w:tc>
            </w:tr>
          </w:tbl>
          <w:p>
            <w:pPr>
              <w:pStyle w:val="45"/>
              <w:ind w:firstLine="420" w:firstLineChars="200"/>
              <w:jc w:val="both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rPr>
                <w:b/>
              </w:rPr>
            </w:pPr>
            <w:r>
              <w:rPr>
                <w:rFonts w:hint="eastAsia"/>
                <w:b/>
              </w:rPr>
              <w:t>汽车数据安全管理负责人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姓名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rPr>
                <w:highlight w:val="yellow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职务</w:t>
            </w: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</w:p>
        </w:tc>
      </w:tr>
      <w:tr>
        <w:trPr>
          <w:trHeight w:val="567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rPr>
                <w:highlight w:val="yellow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邮箱</w:t>
            </w: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rPr>
                <w:b/>
              </w:rPr>
            </w:pPr>
            <w:r>
              <w:rPr>
                <w:rFonts w:hint="eastAsia"/>
                <w:b/>
              </w:rPr>
              <w:t>用户权益事务联系人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姓名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rPr>
                <w:highlight w:val="yellow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职务</w:t>
            </w: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rPr>
                <w:highlight w:val="yellow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邮箱</w:t>
            </w: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t>备注</w:t>
            </w:r>
          </w:p>
        </w:tc>
        <w:tc>
          <w:tcPr>
            <w:tcW w:w="38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</w:p>
        </w:tc>
      </w:tr>
    </w:tbl>
    <w:p>
      <w:pPr>
        <w:pStyle w:val="4"/>
        <w:spacing w:after="163"/>
      </w:pPr>
      <w:bookmarkStart w:id="4" w:name="_Toc92824282"/>
      <w:r>
        <w:rPr>
          <w:rFonts w:hint="eastAsia"/>
        </w:rPr>
        <w:t>主营业务和数据业务情况</w:t>
      </w:r>
      <w:bookmarkEnd w:id="4"/>
    </w:p>
    <w:p>
      <w:pPr>
        <w:spacing w:after="163"/>
      </w:pPr>
      <w:r>
        <w:t>按照</w:t>
      </w:r>
      <w:r>
        <w:rPr>
          <w:rFonts w:hint="eastAsia"/>
        </w:rPr>
        <w:t>表</w:t>
      </w:r>
      <w:r>
        <w:t>2填写</w:t>
      </w:r>
      <w:r>
        <w:rPr>
          <w:rFonts w:hint="eastAsia"/>
        </w:rPr>
        <w:t>主营</w:t>
      </w:r>
      <w:r>
        <w:t>业务的基本情况。</w:t>
      </w:r>
    </w:p>
    <w:p>
      <w:pPr>
        <w:pStyle w:val="11"/>
        <w:spacing w:after="163"/>
        <w:ind w:firstLine="0" w:firstLineChars="0"/>
      </w:pPr>
      <w:bookmarkStart w:id="5" w:name="_Ref65593546"/>
      <w:r>
        <w:rPr>
          <w:rFonts w:hint="eastAsia"/>
        </w:rPr>
        <w:t>表</w:t>
      </w:r>
      <w:bookmarkEnd w:id="5"/>
      <w:r>
        <w:t>2</w:t>
      </w:r>
      <w:r>
        <w:rPr>
          <w:rFonts w:hint="eastAsia"/>
        </w:rPr>
        <w:t xml:space="preserve"> 企业的主营业务</w:t>
      </w:r>
    </w:p>
    <w:tbl>
      <w:tblPr>
        <w:tblStyle w:val="2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4"/>
        <w:gridCol w:w="1302"/>
        <w:gridCol w:w="2474"/>
        <w:gridCol w:w="1142"/>
        <w:gridCol w:w="1429"/>
        <w:gridCol w:w="1000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287" w:type="pct"/>
            <w:shd w:val="clear" w:color="auto" w:fill="DDDDDD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序号</w:t>
            </w:r>
          </w:p>
        </w:tc>
        <w:tc>
          <w:tcPr>
            <w:tcW w:w="741" w:type="pct"/>
            <w:shd w:val="clear" w:color="auto" w:fill="DDDDDD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业务（产品）</w:t>
            </w:r>
            <w:r>
              <w:t>名称</w:t>
            </w:r>
          </w:p>
        </w:tc>
        <w:tc>
          <w:tcPr>
            <w:tcW w:w="1408" w:type="pct"/>
            <w:shd w:val="clear" w:color="auto" w:fill="DDDDDD"/>
            <w:vAlign w:val="center"/>
          </w:tcPr>
          <w:p>
            <w:pPr>
              <w:pStyle w:val="45"/>
            </w:pPr>
            <w:r>
              <w:t>类型</w:t>
            </w:r>
          </w:p>
        </w:tc>
        <w:tc>
          <w:tcPr>
            <w:tcW w:w="650" w:type="pct"/>
            <w:shd w:val="clear" w:color="auto" w:fill="DDDDDD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描述</w:t>
            </w:r>
          </w:p>
        </w:tc>
        <w:tc>
          <w:tcPr>
            <w:tcW w:w="813" w:type="pct"/>
            <w:shd w:val="clear" w:color="auto" w:fill="DDDDDD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经营许可证号</w:t>
            </w:r>
          </w:p>
        </w:tc>
        <w:tc>
          <w:tcPr>
            <w:tcW w:w="569" w:type="pct"/>
            <w:shd w:val="clear" w:color="auto" w:fill="DDDDDD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是否数据</w:t>
            </w:r>
          </w:p>
          <w:p>
            <w:pPr>
              <w:pStyle w:val="45"/>
            </w:pPr>
            <w:r>
              <w:rPr>
                <w:rFonts w:hint="eastAsia"/>
              </w:rPr>
              <w:t>业务</w:t>
            </w:r>
          </w:p>
        </w:tc>
        <w:tc>
          <w:tcPr>
            <w:tcW w:w="532" w:type="pct"/>
            <w:shd w:val="clear" w:color="auto" w:fill="DDDDDD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是否出境</w:t>
            </w:r>
          </w:p>
          <w:p>
            <w:pPr>
              <w:pStyle w:val="45"/>
            </w:pPr>
            <w:r>
              <w:rPr>
                <w:rFonts w:hint="eastAsia"/>
              </w:rPr>
              <w:t>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9" w:hRule="atLeast"/>
          <w:jc w:val="center"/>
        </w:trPr>
        <w:tc>
          <w:tcPr>
            <w:tcW w:w="287" w:type="pct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1</w:t>
            </w:r>
          </w:p>
        </w:tc>
        <w:tc>
          <w:tcPr>
            <w:tcW w:w="741" w:type="pct"/>
            <w:vAlign w:val="center"/>
          </w:tcPr>
          <w:p>
            <w:pPr>
              <w:pStyle w:val="45"/>
            </w:pPr>
          </w:p>
        </w:tc>
        <w:tc>
          <w:tcPr>
            <w:tcW w:w="1408" w:type="pct"/>
            <w:vAlign w:val="center"/>
          </w:tcPr>
          <w:p>
            <w:pPr>
              <w:pStyle w:val="45"/>
            </w:pPr>
          </w:p>
        </w:tc>
        <w:tc>
          <w:tcPr>
            <w:tcW w:w="650" w:type="pct"/>
            <w:vAlign w:val="center"/>
          </w:tcPr>
          <w:p>
            <w:pPr>
              <w:pStyle w:val="45"/>
            </w:pPr>
          </w:p>
        </w:tc>
        <w:tc>
          <w:tcPr>
            <w:tcW w:w="813" w:type="pct"/>
            <w:vAlign w:val="center"/>
          </w:tcPr>
          <w:p>
            <w:pPr>
              <w:pStyle w:val="45"/>
            </w:pPr>
          </w:p>
        </w:tc>
        <w:tc>
          <w:tcPr>
            <w:tcW w:w="569" w:type="pct"/>
            <w:vAlign w:val="center"/>
          </w:tcPr>
          <w:p>
            <w:pPr>
              <w:pStyle w:val="45"/>
            </w:pPr>
          </w:p>
        </w:tc>
        <w:tc>
          <w:tcPr>
            <w:tcW w:w="532" w:type="pct"/>
            <w:vAlign w:val="center"/>
          </w:tcPr>
          <w:p>
            <w:pPr>
              <w:pStyle w:val="4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7" w:type="pct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2</w:t>
            </w:r>
          </w:p>
        </w:tc>
        <w:tc>
          <w:tcPr>
            <w:tcW w:w="741" w:type="pct"/>
            <w:vAlign w:val="center"/>
          </w:tcPr>
          <w:p>
            <w:pPr>
              <w:pStyle w:val="45"/>
            </w:pPr>
          </w:p>
        </w:tc>
        <w:tc>
          <w:tcPr>
            <w:tcW w:w="1408" w:type="pct"/>
            <w:vAlign w:val="center"/>
          </w:tcPr>
          <w:p>
            <w:pPr>
              <w:pStyle w:val="45"/>
            </w:pPr>
          </w:p>
        </w:tc>
        <w:tc>
          <w:tcPr>
            <w:tcW w:w="650" w:type="pct"/>
            <w:vAlign w:val="center"/>
          </w:tcPr>
          <w:p>
            <w:pPr>
              <w:pStyle w:val="45"/>
            </w:pPr>
          </w:p>
        </w:tc>
        <w:tc>
          <w:tcPr>
            <w:tcW w:w="813" w:type="pct"/>
            <w:vAlign w:val="center"/>
          </w:tcPr>
          <w:p>
            <w:pPr>
              <w:pStyle w:val="45"/>
            </w:pPr>
          </w:p>
        </w:tc>
        <w:tc>
          <w:tcPr>
            <w:tcW w:w="569" w:type="pct"/>
            <w:vAlign w:val="center"/>
          </w:tcPr>
          <w:p>
            <w:pPr>
              <w:pStyle w:val="45"/>
            </w:pPr>
          </w:p>
        </w:tc>
        <w:tc>
          <w:tcPr>
            <w:tcW w:w="532" w:type="pct"/>
            <w:vAlign w:val="center"/>
          </w:tcPr>
          <w:p>
            <w:pPr>
              <w:pStyle w:val="4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7" w:type="pct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……</w:t>
            </w:r>
          </w:p>
        </w:tc>
        <w:tc>
          <w:tcPr>
            <w:tcW w:w="741" w:type="pct"/>
            <w:vAlign w:val="center"/>
          </w:tcPr>
          <w:p>
            <w:pPr>
              <w:pStyle w:val="45"/>
            </w:pPr>
          </w:p>
        </w:tc>
        <w:tc>
          <w:tcPr>
            <w:tcW w:w="1408" w:type="pct"/>
            <w:vAlign w:val="center"/>
          </w:tcPr>
          <w:p>
            <w:pPr>
              <w:pStyle w:val="45"/>
            </w:pPr>
          </w:p>
        </w:tc>
        <w:tc>
          <w:tcPr>
            <w:tcW w:w="650" w:type="pct"/>
            <w:vAlign w:val="center"/>
          </w:tcPr>
          <w:p>
            <w:pPr>
              <w:pStyle w:val="45"/>
            </w:pPr>
          </w:p>
        </w:tc>
        <w:tc>
          <w:tcPr>
            <w:tcW w:w="813" w:type="pct"/>
            <w:vAlign w:val="center"/>
          </w:tcPr>
          <w:p>
            <w:pPr>
              <w:pStyle w:val="45"/>
            </w:pPr>
          </w:p>
        </w:tc>
        <w:tc>
          <w:tcPr>
            <w:tcW w:w="569" w:type="pct"/>
            <w:vAlign w:val="center"/>
          </w:tcPr>
          <w:p>
            <w:pPr>
              <w:pStyle w:val="45"/>
            </w:pPr>
          </w:p>
        </w:tc>
        <w:tc>
          <w:tcPr>
            <w:tcW w:w="532" w:type="pct"/>
            <w:vAlign w:val="center"/>
          </w:tcPr>
          <w:p>
            <w:pPr>
              <w:pStyle w:val="45"/>
            </w:pPr>
          </w:p>
        </w:tc>
      </w:tr>
    </w:tbl>
    <w:p>
      <w:pPr>
        <w:spacing w:after="163"/>
      </w:pPr>
      <w:r>
        <w:rPr>
          <w:rFonts w:hint="eastAsia"/>
        </w:rPr>
        <w:t>在表</w:t>
      </w:r>
      <w:r>
        <w:t>2</w:t>
      </w:r>
      <w:r>
        <w:rPr>
          <w:rFonts w:hint="eastAsia"/>
        </w:rPr>
        <w:t>所列主营业务基础上，若为数据业务需按照表</w:t>
      </w:r>
      <w:r>
        <w:t>3</w:t>
      </w:r>
      <w:r>
        <w:rPr>
          <w:rFonts w:hint="eastAsia"/>
        </w:rPr>
        <w:t>补充相关信息。说明数据业务的基本信息。</w:t>
      </w:r>
    </w:p>
    <w:p>
      <w:pPr>
        <w:pStyle w:val="11"/>
        <w:spacing w:after="163"/>
        <w:ind w:firstLine="0" w:firstLineChars="0"/>
      </w:pPr>
      <w:bookmarkStart w:id="6" w:name="_Ref65593650"/>
      <w:r>
        <w:rPr>
          <w:rFonts w:hint="eastAsia"/>
        </w:rPr>
        <w:t>表</w:t>
      </w:r>
      <w:bookmarkEnd w:id="6"/>
      <w:r>
        <w:t xml:space="preserve">3 </w:t>
      </w:r>
      <w:r>
        <w:rPr>
          <w:rFonts w:hint="eastAsia"/>
        </w:rPr>
        <w:t>数据业务基本信息</w:t>
      </w:r>
    </w:p>
    <w:tbl>
      <w:tblPr>
        <w:tblStyle w:val="2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4"/>
        <w:gridCol w:w="1137"/>
        <w:gridCol w:w="2666"/>
        <w:gridCol w:w="1532"/>
        <w:gridCol w:w="831"/>
        <w:gridCol w:w="1137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tblHeader/>
          <w:jc w:val="center"/>
        </w:trPr>
        <w:tc>
          <w:tcPr>
            <w:tcW w:w="372" w:type="pct"/>
            <w:shd w:val="clear" w:color="auto" w:fill="DDDDDD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序号</w:t>
            </w:r>
          </w:p>
        </w:tc>
        <w:tc>
          <w:tcPr>
            <w:tcW w:w="647" w:type="pct"/>
            <w:shd w:val="clear" w:color="auto" w:fill="DDDDDD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业务名称</w:t>
            </w:r>
          </w:p>
        </w:tc>
        <w:tc>
          <w:tcPr>
            <w:tcW w:w="1517" w:type="pct"/>
            <w:shd w:val="clear" w:color="auto" w:fill="DDDDDD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业务简介、网址、社交网络公众号</w:t>
            </w:r>
          </w:p>
        </w:tc>
        <w:tc>
          <w:tcPr>
            <w:tcW w:w="872" w:type="pct"/>
            <w:shd w:val="clear" w:color="auto" w:fill="DDDDDD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客户类型</w:t>
            </w:r>
          </w:p>
        </w:tc>
        <w:tc>
          <w:tcPr>
            <w:tcW w:w="473" w:type="pct"/>
            <w:shd w:val="clear" w:color="auto" w:fill="DDDDDD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用户规模</w:t>
            </w:r>
          </w:p>
        </w:tc>
        <w:tc>
          <w:tcPr>
            <w:tcW w:w="647" w:type="pct"/>
            <w:shd w:val="clear" w:color="auto" w:fill="DDDDDD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合作伙伴数量</w:t>
            </w:r>
          </w:p>
        </w:tc>
        <w:tc>
          <w:tcPr>
            <w:tcW w:w="472" w:type="pct"/>
            <w:shd w:val="clear" w:color="auto" w:fill="DDDDDD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地域分布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372" w:type="pct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1</w:t>
            </w:r>
          </w:p>
        </w:tc>
        <w:tc>
          <w:tcPr>
            <w:tcW w:w="647" w:type="pct"/>
            <w:vAlign w:val="center"/>
          </w:tcPr>
          <w:p>
            <w:pPr>
              <w:pStyle w:val="45"/>
            </w:pPr>
          </w:p>
        </w:tc>
        <w:tc>
          <w:tcPr>
            <w:tcW w:w="1517" w:type="pct"/>
            <w:vAlign w:val="center"/>
          </w:tcPr>
          <w:p>
            <w:pPr>
              <w:pStyle w:val="45"/>
            </w:pPr>
          </w:p>
        </w:tc>
        <w:tc>
          <w:tcPr>
            <w:tcW w:w="872" w:type="pct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个人用户/企业/政府</w:t>
            </w:r>
          </w:p>
        </w:tc>
        <w:tc>
          <w:tcPr>
            <w:tcW w:w="473" w:type="pct"/>
            <w:vAlign w:val="center"/>
          </w:tcPr>
          <w:p>
            <w:pPr>
              <w:pStyle w:val="45"/>
            </w:pPr>
          </w:p>
        </w:tc>
        <w:tc>
          <w:tcPr>
            <w:tcW w:w="647" w:type="pct"/>
            <w:vAlign w:val="center"/>
          </w:tcPr>
          <w:p>
            <w:pPr>
              <w:pStyle w:val="45"/>
            </w:pPr>
          </w:p>
        </w:tc>
        <w:tc>
          <w:tcPr>
            <w:tcW w:w="472" w:type="pct"/>
            <w:vAlign w:val="center"/>
          </w:tcPr>
          <w:p>
            <w:pPr>
              <w:pStyle w:val="4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5" w:hRule="atLeast"/>
          <w:jc w:val="center"/>
        </w:trPr>
        <w:tc>
          <w:tcPr>
            <w:tcW w:w="372" w:type="pct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2</w:t>
            </w:r>
          </w:p>
        </w:tc>
        <w:tc>
          <w:tcPr>
            <w:tcW w:w="647" w:type="pct"/>
            <w:vAlign w:val="center"/>
          </w:tcPr>
          <w:p>
            <w:pPr>
              <w:pStyle w:val="45"/>
            </w:pPr>
          </w:p>
        </w:tc>
        <w:tc>
          <w:tcPr>
            <w:tcW w:w="1517" w:type="pct"/>
            <w:vAlign w:val="center"/>
          </w:tcPr>
          <w:p>
            <w:pPr>
              <w:pStyle w:val="45"/>
            </w:pPr>
          </w:p>
        </w:tc>
        <w:tc>
          <w:tcPr>
            <w:tcW w:w="872" w:type="pct"/>
            <w:vAlign w:val="center"/>
          </w:tcPr>
          <w:p>
            <w:pPr>
              <w:pStyle w:val="45"/>
            </w:pPr>
          </w:p>
        </w:tc>
        <w:tc>
          <w:tcPr>
            <w:tcW w:w="473" w:type="pct"/>
            <w:vAlign w:val="center"/>
          </w:tcPr>
          <w:p>
            <w:pPr>
              <w:pStyle w:val="45"/>
            </w:pPr>
          </w:p>
        </w:tc>
        <w:tc>
          <w:tcPr>
            <w:tcW w:w="647" w:type="pct"/>
            <w:vAlign w:val="center"/>
          </w:tcPr>
          <w:p>
            <w:pPr>
              <w:pStyle w:val="45"/>
            </w:pPr>
          </w:p>
        </w:tc>
        <w:tc>
          <w:tcPr>
            <w:tcW w:w="472" w:type="pct"/>
            <w:vAlign w:val="center"/>
          </w:tcPr>
          <w:p>
            <w:pPr>
              <w:pStyle w:val="4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5" w:hRule="atLeast"/>
          <w:jc w:val="center"/>
        </w:trPr>
        <w:tc>
          <w:tcPr>
            <w:tcW w:w="372" w:type="pct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……</w:t>
            </w:r>
          </w:p>
        </w:tc>
        <w:tc>
          <w:tcPr>
            <w:tcW w:w="647" w:type="pct"/>
            <w:vAlign w:val="center"/>
          </w:tcPr>
          <w:p>
            <w:pPr>
              <w:pStyle w:val="45"/>
            </w:pPr>
          </w:p>
        </w:tc>
        <w:tc>
          <w:tcPr>
            <w:tcW w:w="1517" w:type="pct"/>
            <w:vAlign w:val="center"/>
          </w:tcPr>
          <w:p>
            <w:pPr>
              <w:pStyle w:val="45"/>
            </w:pPr>
          </w:p>
        </w:tc>
        <w:tc>
          <w:tcPr>
            <w:tcW w:w="872" w:type="pct"/>
            <w:vAlign w:val="center"/>
          </w:tcPr>
          <w:p>
            <w:pPr>
              <w:pStyle w:val="45"/>
            </w:pPr>
          </w:p>
        </w:tc>
        <w:tc>
          <w:tcPr>
            <w:tcW w:w="473" w:type="pct"/>
            <w:vAlign w:val="center"/>
          </w:tcPr>
          <w:p>
            <w:pPr>
              <w:pStyle w:val="45"/>
            </w:pPr>
          </w:p>
        </w:tc>
        <w:tc>
          <w:tcPr>
            <w:tcW w:w="647" w:type="pct"/>
            <w:vAlign w:val="center"/>
          </w:tcPr>
          <w:p>
            <w:pPr>
              <w:pStyle w:val="45"/>
            </w:pPr>
          </w:p>
        </w:tc>
        <w:tc>
          <w:tcPr>
            <w:tcW w:w="472" w:type="pct"/>
            <w:vAlign w:val="center"/>
          </w:tcPr>
          <w:p>
            <w:pPr>
              <w:pStyle w:val="45"/>
            </w:pPr>
          </w:p>
        </w:tc>
      </w:tr>
    </w:tbl>
    <w:p>
      <w:pPr>
        <w:pStyle w:val="4"/>
        <w:spacing w:before="163" w:beforeLines="50" w:after="163"/>
      </w:pPr>
      <w:bookmarkStart w:id="7" w:name="_Toc92824283"/>
      <w:r>
        <w:rPr>
          <w:rFonts w:hint="eastAsia"/>
        </w:rPr>
        <w:t>分支机构和运营架构情况</w:t>
      </w:r>
      <w:bookmarkEnd w:id="7"/>
    </w:p>
    <w:p>
      <w:pPr>
        <w:spacing w:after="0" w:afterLines="0"/>
      </w:pPr>
      <w:r>
        <w:rPr>
          <w:rFonts w:hint="eastAsia"/>
        </w:rPr>
        <w:t>按照表</w:t>
      </w:r>
      <w:r>
        <w:t>4</w:t>
      </w:r>
      <w:r>
        <w:rPr>
          <w:rFonts w:hint="eastAsia"/>
        </w:rPr>
        <w:t>填写业务的实体情况，要求提供所有参控股公司的情况。</w:t>
      </w:r>
    </w:p>
    <w:p>
      <w:pPr>
        <w:pStyle w:val="11"/>
        <w:spacing w:after="163"/>
        <w:ind w:firstLine="0" w:firstLineChars="0"/>
      </w:pPr>
      <w:bookmarkStart w:id="8" w:name="_Ref65593319"/>
      <w:r>
        <w:rPr>
          <w:rFonts w:hint="eastAsia"/>
        </w:rPr>
        <w:t>表</w:t>
      </w:r>
      <w:bookmarkEnd w:id="8"/>
      <w:r>
        <w:t>4</w:t>
      </w:r>
      <w:r>
        <w:rPr>
          <w:rFonts w:hint="eastAsia"/>
        </w:rPr>
        <w:t>主要业务实体</w:t>
      </w:r>
    </w:p>
    <w:tbl>
      <w:tblPr>
        <w:tblStyle w:val="2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0"/>
        <w:gridCol w:w="965"/>
        <w:gridCol w:w="1480"/>
        <w:gridCol w:w="738"/>
        <w:gridCol w:w="965"/>
        <w:gridCol w:w="4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blHeader/>
          <w:jc w:val="center"/>
        </w:trPr>
        <w:tc>
          <w:tcPr>
            <w:tcW w:w="291" w:type="pct"/>
            <w:shd w:val="clear" w:color="auto" w:fill="DDDDDD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序号</w:t>
            </w:r>
          </w:p>
        </w:tc>
        <w:tc>
          <w:tcPr>
            <w:tcW w:w="549" w:type="pct"/>
            <w:shd w:val="clear" w:color="auto" w:fill="DDDDDD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公司</w:t>
            </w:r>
            <w:r>
              <w:t>名称</w:t>
            </w:r>
          </w:p>
        </w:tc>
        <w:tc>
          <w:tcPr>
            <w:tcW w:w="842" w:type="pct"/>
            <w:shd w:val="clear" w:color="auto" w:fill="DDDDDD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类型</w:t>
            </w:r>
          </w:p>
        </w:tc>
        <w:tc>
          <w:tcPr>
            <w:tcW w:w="420" w:type="pct"/>
            <w:shd w:val="clear" w:color="auto" w:fill="DDDDDD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注册</w:t>
            </w:r>
            <w:r>
              <w:t>地</w:t>
            </w:r>
          </w:p>
        </w:tc>
        <w:tc>
          <w:tcPr>
            <w:tcW w:w="549" w:type="pct"/>
            <w:shd w:val="clear" w:color="auto" w:fill="DDDDDD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持股</w:t>
            </w:r>
            <w:r>
              <w:t>比例</w:t>
            </w:r>
          </w:p>
        </w:tc>
        <w:tc>
          <w:tcPr>
            <w:tcW w:w="2349" w:type="pct"/>
            <w:shd w:val="clear" w:color="auto" w:fill="DDDDDD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是否负责</w:t>
            </w:r>
            <w:r>
              <w:t>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91" w:type="pct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1</w:t>
            </w:r>
          </w:p>
        </w:tc>
        <w:tc>
          <w:tcPr>
            <w:tcW w:w="549" w:type="pct"/>
            <w:vAlign w:val="center"/>
          </w:tcPr>
          <w:p>
            <w:pPr>
              <w:pStyle w:val="45"/>
            </w:pPr>
          </w:p>
        </w:tc>
        <w:tc>
          <w:tcPr>
            <w:tcW w:w="842" w:type="pct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（参股</w:t>
            </w:r>
            <w:r>
              <w:t>/</w:t>
            </w:r>
            <w:r>
              <w:rPr>
                <w:rFonts w:hint="eastAsia"/>
              </w:rPr>
              <w:t>控股）</w:t>
            </w:r>
          </w:p>
        </w:tc>
        <w:tc>
          <w:tcPr>
            <w:tcW w:w="420" w:type="pct"/>
            <w:vAlign w:val="center"/>
          </w:tcPr>
          <w:p>
            <w:pPr>
              <w:pStyle w:val="45"/>
            </w:pPr>
          </w:p>
        </w:tc>
        <w:tc>
          <w:tcPr>
            <w:tcW w:w="549" w:type="pct"/>
            <w:vAlign w:val="center"/>
          </w:tcPr>
          <w:p>
            <w:pPr>
              <w:pStyle w:val="45"/>
            </w:pPr>
          </w:p>
        </w:tc>
        <w:tc>
          <w:tcPr>
            <w:tcW w:w="2349" w:type="pct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（该公司实际</w:t>
            </w:r>
            <w:r>
              <w:t>运营是否由</w:t>
            </w:r>
            <w:r>
              <w:rPr>
                <w:rFonts w:hint="eastAsia"/>
              </w:rPr>
              <w:t>本机构</w:t>
            </w:r>
            <w:r>
              <w:t>负责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91" w:type="pct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2</w:t>
            </w:r>
          </w:p>
        </w:tc>
        <w:tc>
          <w:tcPr>
            <w:tcW w:w="549" w:type="pct"/>
            <w:vAlign w:val="center"/>
          </w:tcPr>
          <w:p>
            <w:pPr>
              <w:pStyle w:val="45"/>
            </w:pPr>
          </w:p>
        </w:tc>
        <w:tc>
          <w:tcPr>
            <w:tcW w:w="842" w:type="pct"/>
            <w:vAlign w:val="center"/>
          </w:tcPr>
          <w:p>
            <w:pPr>
              <w:pStyle w:val="45"/>
            </w:pPr>
          </w:p>
        </w:tc>
        <w:tc>
          <w:tcPr>
            <w:tcW w:w="420" w:type="pct"/>
            <w:vAlign w:val="center"/>
          </w:tcPr>
          <w:p>
            <w:pPr>
              <w:pStyle w:val="45"/>
            </w:pPr>
          </w:p>
        </w:tc>
        <w:tc>
          <w:tcPr>
            <w:tcW w:w="549" w:type="pct"/>
            <w:vAlign w:val="center"/>
          </w:tcPr>
          <w:p>
            <w:pPr>
              <w:pStyle w:val="45"/>
            </w:pPr>
          </w:p>
        </w:tc>
        <w:tc>
          <w:tcPr>
            <w:tcW w:w="2349" w:type="pct"/>
            <w:vAlign w:val="center"/>
          </w:tcPr>
          <w:p>
            <w:pPr>
              <w:pStyle w:val="4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91" w:type="pct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……</w:t>
            </w:r>
          </w:p>
        </w:tc>
        <w:tc>
          <w:tcPr>
            <w:tcW w:w="549" w:type="pct"/>
            <w:vAlign w:val="center"/>
          </w:tcPr>
          <w:p>
            <w:pPr>
              <w:pStyle w:val="45"/>
            </w:pPr>
          </w:p>
        </w:tc>
        <w:tc>
          <w:tcPr>
            <w:tcW w:w="842" w:type="pct"/>
            <w:vAlign w:val="center"/>
          </w:tcPr>
          <w:p>
            <w:pPr>
              <w:pStyle w:val="45"/>
            </w:pPr>
          </w:p>
        </w:tc>
        <w:tc>
          <w:tcPr>
            <w:tcW w:w="420" w:type="pct"/>
            <w:vAlign w:val="center"/>
          </w:tcPr>
          <w:p>
            <w:pPr>
              <w:pStyle w:val="45"/>
            </w:pPr>
          </w:p>
        </w:tc>
        <w:tc>
          <w:tcPr>
            <w:tcW w:w="549" w:type="pct"/>
            <w:vAlign w:val="center"/>
          </w:tcPr>
          <w:p>
            <w:pPr>
              <w:pStyle w:val="45"/>
            </w:pPr>
          </w:p>
        </w:tc>
        <w:tc>
          <w:tcPr>
            <w:tcW w:w="2349" w:type="pct"/>
            <w:vAlign w:val="center"/>
          </w:tcPr>
          <w:p>
            <w:pPr>
              <w:pStyle w:val="45"/>
            </w:pPr>
          </w:p>
        </w:tc>
      </w:tr>
    </w:tbl>
    <w:p>
      <w:pPr>
        <w:pStyle w:val="4"/>
        <w:spacing w:before="163" w:beforeLines="50" w:after="163"/>
      </w:pPr>
      <w:bookmarkStart w:id="9" w:name="_Toc92824284"/>
      <w:r>
        <w:rPr>
          <w:rFonts w:hint="eastAsia"/>
        </w:rPr>
        <w:t>股权结构情况</w:t>
      </w:r>
      <w:bookmarkEnd w:id="9"/>
    </w:p>
    <w:p>
      <w:pPr>
        <w:spacing w:after="163"/>
      </w:pPr>
      <w:r>
        <w:rPr>
          <w:rFonts w:hint="eastAsia"/>
        </w:rPr>
        <w:t>说明机构股权结构设计情况，以及股权与投票权的对应关系。按照表</w:t>
      </w:r>
      <w:r>
        <w:t>5</w:t>
      </w:r>
      <w:r>
        <w:rPr>
          <w:rFonts w:hint="eastAsia"/>
        </w:rPr>
        <w:t>填写机构的前十大股东及投票权情况。</w:t>
      </w:r>
    </w:p>
    <w:p>
      <w:pPr>
        <w:spacing w:after="163"/>
      </w:pPr>
    </w:p>
    <w:p>
      <w:pPr>
        <w:spacing w:after="163"/>
      </w:pPr>
    </w:p>
    <w:p>
      <w:pPr>
        <w:pStyle w:val="11"/>
        <w:spacing w:after="163"/>
        <w:ind w:firstLine="0" w:firstLineChars="0"/>
      </w:pPr>
      <w:bookmarkStart w:id="10" w:name="_Ref65593382"/>
      <w:r>
        <w:rPr>
          <w:rFonts w:hint="eastAsia"/>
        </w:rPr>
        <w:t>表</w:t>
      </w:r>
      <w:bookmarkEnd w:id="10"/>
      <w:r>
        <w:t xml:space="preserve">5 </w:t>
      </w:r>
      <w:r>
        <w:rPr>
          <w:rFonts w:hint="eastAsia"/>
        </w:rPr>
        <w:t>机构的股权情况</w:t>
      </w:r>
    </w:p>
    <w:tbl>
      <w:tblPr>
        <w:tblStyle w:val="23"/>
        <w:tblW w:w="50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7"/>
        <w:gridCol w:w="544"/>
        <w:gridCol w:w="727"/>
        <w:gridCol w:w="1225"/>
        <w:gridCol w:w="4566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306" w:type="pct"/>
            <w:shd w:val="clear" w:color="auto" w:fill="DDDDDD"/>
            <w:vAlign w:val="center"/>
          </w:tcPr>
          <w:p>
            <w:pPr>
              <w:pStyle w:val="45"/>
              <w:spacing w:after="163" w:afterLines="50"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09" w:type="pct"/>
            <w:shd w:val="clear" w:color="auto" w:fill="DDDDDD"/>
            <w:vAlign w:val="center"/>
          </w:tcPr>
          <w:p>
            <w:pPr>
              <w:pStyle w:val="4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股东</w:t>
            </w:r>
          </w:p>
        </w:tc>
        <w:tc>
          <w:tcPr>
            <w:tcW w:w="413" w:type="pct"/>
            <w:shd w:val="clear" w:color="auto" w:fill="DDDDDD"/>
            <w:vAlign w:val="center"/>
          </w:tcPr>
          <w:p>
            <w:pPr>
              <w:pStyle w:val="4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类型</w:t>
            </w:r>
          </w:p>
        </w:tc>
        <w:tc>
          <w:tcPr>
            <w:tcW w:w="696" w:type="pct"/>
            <w:shd w:val="clear" w:color="auto" w:fill="DDDDDD"/>
            <w:vAlign w:val="center"/>
          </w:tcPr>
          <w:p>
            <w:pPr>
              <w:pStyle w:val="4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持股比例</w:t>
            </w:r>
          </w:p>
        </w:tc>
        <w:tc>
          <w:tcPr>
            <w:tcW w:w="2595" w:type="pct"/>
            <w:shd w:val="clear" w:color="auto" w:fill="DDDDDD"/>
            <w:vAlign w:val="center"/>
          </w:tcPr>
          <w:p>
            <w:pPr>
              <w:pStyle w:val="4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注册地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国籍</w:t>
            </w:r>
          </w:p>
        </w:tc>
        <w:tc>
          <w:tcPr>
            <w:tcW w:w="681" w:type="pct"/>
            <w:shd w:val="clear" w:color="auto" w:fill="DDDDDD"/>
            <w:vAlign w:val="center"/>
          </w:tcPr>
          <w:p>
            <w:pPr>
              <w:pStyle w:val="4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投票权比例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6" w:type="pct"/>
            <w:vAlign w:val="center"/>
          </w:tcPr>
          <w:p>
            <w:pPr>
              <w:pStyle w:val="45"/>
              <w:spacing w:after="163"/>
            </w:pPr>
            <w:r>
              <w:rPr>
                <w:rFonts w:hint="eastAsia"/>
              </w:rPr>
              <w:t>1</w:t>
            </w:r>
          </w:p>
        </w:tc>
        <w:tc>
          <w:tcPr>
            <w:tcW w:w="309" w:type="pct"/>
            <w:vAlign w:val="center"/>
          </w:tcPr>
          <w:p>
            <w:pPr>
              <w:pStyle w:val="45"/>
            </w:pPr>
          </w:p>
        </w:tc>
        <w:tc>
          <w:tcPr>
            <w:tcW w:w="413" w:type="pct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机构/</w:t>
            </w:r>
            <w:r>
              <w:t>个人</w:t>
            </w:r>
          </w:p>
        </w:tc>
        <w:tc>
          <w:tcPr>
            <w:tcW w:w="696" w:type="pct"/>
            <w:vAlign w:val="center"/>
          </w:tcPr>
          <w:p>
            <w:pPr>
              <w:pStyle w:val="45"/>
            </w:pPr>
          </w:p>
        </w:tc>
        <w:tc>
          <w:tcPr>
            <w:tcW w:w="2595" w:type="pct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如果</w:t>
            </w:r>
            <w:r>
              <w:t>股东是</w:t>
            </w:r>
            <w:r>
              <w:rPr>
                <w:rFonts w:hint="eastAsia"/>
              </w:rPr>
              <w:t>机构</w:t>
            </w:r>
            <w:r>
              <w:t>，说明机构的注册地</w:t>
            </w:r>
            <w:r>
              <w:rPr>
                <w:rFonts w:hint="eastAsia"/>
              </w:rPr>
              <w:t>；</w:t>
            </w:r>
            <w:r>
              <w:t>如果股东是个人，说明</w:t>
            </w:r>
            <w:r>
              <w:rPr>
                <w:rFonts w:hint="eastAsia"/>
              </w:rPr>
              <w:t>其</w:t>
            </w:r>
            <w:r>
              <w:t>国籍。</w:t>
            </w:r>
          </w:p>
        </w:tc>
        <w:tc>
          <w:tcPr>
            <w:tcW w:w="681" w:type="pct"/>
            <w:vAlign w:val="center"/>
          </w:tcPr>
          <w:p>
            <w:pPr>
              <w:pStyle w:val="4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6" w:type="pct"/>
            <w:vAlign w:val="center"/>
          </w:tcPr>
          <w:p>
            <w:pPr>
              <w:pStyle w:val="45"/>
              <w:spacing w:after="163"/>
            </w:pPr>
            <w:r>
              <w:t>2</w:t>
            </w:r>
          </w:p>
        </w:tc>
        <w:tc>
          <w:tcPr>
            <w:tcW w:w="309" w:type="pct"/>
            <w:vAlign w:val="center"/>
          </w:tcPr>
          <w:p>
            <w:pPr>
              <w:pStyle w:val="45"/>
            </w:pPr>
          </w:p>
        </w:tc>
        <w:tc>
          <w:tcPr>
            <w:tcW w:w="413" w:type="pct"/>
            <w:vAlign w:val="center"/>
          </w:tcPr>
          <w:p>
            <w:pPr>
              <w:pStyle w:val="45"/>
            </w:pPr>
          </w:p>
        </w:tc>
        <w:tc>
          <w:tcPr>
            <w:tcW w:w="696" w:type="pct"/>
            <w:vAlign w:val="center"/>
          </w:tcPr>
          <w:p>
            <w:pPr>
              <w:pStyle w:val="45"/>
            </w:pPr>
          </w:p>
        </w:tc>
        <w:tc>
          <w:tcPr>
            <w:tcW w:w="2595" w:type="pct"/>
            <w:vAlign w:val="center"/>
          </w:tcPr>
          <w:p>
            <w:pPr>
              <w:pStyle w:val="45"/>
            </w:pPr>
          </w:p>
        </w:tc>
        <w:tc>
          <w:tcPr>
            <w:tcW w:w="681" w:type="pct"/>
            <w:vAlign w:val="center"/>
          </w:tcPr>
          <w:p>
            <w:pPr>
              <w:pStyle w:val="4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6" w:type="pct"/>
            <w:vAlign w:val="center"/>
          </w:tcPr>
          <w:p>
            <w:pPr>
              <w:pStyle w:val="45"/>
              <w:spacing w:after="163"/>
            </w:pPr>
            <w:r>
              <w:rPr>
                <w:rFonts w:hint="eastAsia"/>
              </w:rPr>
              <w:t>3</w:t>
            </w:r>
          </w:p>
        </w:tc>
        <w:tc>
          <w:tcPr>
            <w:tcW w:w="309" w:type="pct"/>
            <w:vAlign w:val="center"/>
          </w:tcPr>
          <w:p>
            <w:pPr>
              <w:pStyle w:val="45"/>
            </w:pPr>
          </w:p>
        </w:tc>
        <w:tc>
          <w:tcPr>
            <w:tcW w:w="413" w:type="pct"/>
            <w:vAlign w:val="center"/>
          </w:tcPr>
          <w:p>
            <w:pPr>
              <w:pStyle w:val="45"/>
            </w:pPr>
          </w:p>
        </w:tc>
        <w:tc>
          <w:tcPr>
            <w:tcW w:w="696" w:type="pct"/>
            <w:vAlign w:val="center"/>
          </w:tcPr>
          <w:p>
            <w:pPr>
              <w:pStyle w:val="45"/>
            </w:pPr>
          </w:p>
        </w:tc>
        <w:tc>
          <w:tcPr>
            <w:tcW w:w="2595" w:type="pct"/>
            <w:vAlign w:val="center"/>
          </w:tcPr>
          <w:p>
            <w:pPr>
              <w:pStyle w:val="45"/>
            </w:pPr>
          </w:p>
        </w:tc>
        <w:tc>
          <w:tcPr>
            <w:tcW w:w="681" w:type="pct"/>
            <w:vAlign w:val="center"/>
          </w:tcPr>
          <w:p>
            <w:pPr>
              <w:pStyle w:val="45"/>
            </w:pPr>
          </w:p>
        </w:tc>
      </w:tr>
    </w:tbl>
    <w:p>
      <w:pPr>
        <w:pStyle w:val="4"/>
        <w:spacing w:before="163" w:beforeLines="50" w:after="163"/>
      </w:pPr>
      <w:bookmarkStart w:id="11" w:name="_Toc92704412"/>
      <w:bookmarkEnd w:id="11"/>
      <w:bookmarkStart w:id="12" w:name="_Toc92704327"/>
      <w:bookmarkEnd w:id="12"/>
      <w:bookmarkStart w:id="13" w:name="_Toc92704682"/>
      <w:bookmarkEnd w:id="13"/>
      <w:bookmarkStart w:id="14" w:name="_Toc92704220"/>
      <w:bookmarkEnd w:id="14"/>
      <w:bookmarkStart w:id="15" w:name="_Toc92704299"/>
      <w:bookmarkEnd w:id="15"/>
      <w:bookmarkStart w:id="16" w:name="_Toc92704689"/>
      <w:bookmarkEnd w:id="16"/>
      <w:bookmarkStart w:id="17" w:name="_Toc92704227"/>
      <w:bookmarkEnd w:id="17"/>
      <w:bookmarkStart w:id="18" w:name="_Toc92704306"/>
      <w:bookmarkEnd w:id="18"/>
      <w:bookmarkStart w:id="19" w:name="_Toc92704391"/>
      <w:bookmarkEnd w:id="19"/>
      <w:bookmarkStart w:id="20" w:name="_Toc92704384"/>
      <w:bookmarkEnd w:id="20"/>
      <w:bookmarkStart w:id="21" w:name="_Toc92704234"/>
      <w:bookmarkEnd w:id="21"/>
      <w:bookmarkStart w:id="22" w:name="_Toc92704313"/>
      <w:bookmarkEnd w:id="22"/>
      <w:bookmarkStart w:id="23" w:name="_Toc92704398"/>
      <w:bookmarkEnd w:id="23"/>
      <w:bookmarkStart w:id="24" w:name="_Toc92704703"/>
      <w:bookmarkEnd w:id="24"/>
      <w:bookmarkStart w:id="25" w:name="_Toc92704696"/>
      <w:bookmarkEnd w:id="25"/>
      <w:bookmarkStart w:id="26" w:name="_Toc92704292"/>
      <w:bookmarkEnd w:id="26"/>
      <w:bookmarkStart w:id="27" w:name="_Toc92704377"/>
      <w:bookmarkEnd w:id="27"/>
      <w:bookmarkStart w:id="28" w:name="_Toc92704675"/>
      <w:bookmarkEnd w:id="28"/>
      <w:bookmarkStart w:id="29" w:name="_Toc92704370"/>
      <w:bookmarkEnd w:id="29"/>
      <w:bookmarkStart w:id="30" w:name="_Toc92704213"/>
      <w:bookmarkEnd w:id="30"/>
      <w:bookmarkStart w:id="31" w:name="_Toc92704248"/>
      <w:bookmarkEnd w:id="31"/>
      <w:bookmarkStart w:id="32" w:name="_Toc92704320"/>
      <w:bookmarkEnd w:id="32"/>
      <w:bookmarkStart w:id="33" w:name="_Toc92704241"/>
      <w:bookmarkEnd w:id="33"/>
      <w:bookmarkStart w:id="34" w:name="_Toc92704405"/>
      <w:bookmarkEnd w:id="34"/>
      <w:bookmarkStart w:id="35" w:name="_Toc92704710"/>
      <w:bookmarkEnd w:id="35"/>
      <w:bookmarkStart w:id="36" w:name="_Toc92704206"/>
      <w:bookmarkEnd w:id="36"/>
      <w:bookmarkStart w:id="37" w:name="_Toc92704285"/>
      <w:bookmarkEnd w:id="37"/>
      <w:bookmarkStart w:id="38" w:name="_Toc92704717"/>
      <w:bookmarkEnd w:id="38"/>
      <w:bookmarkStart w:id="39" w:name="_Toc92824285"/>
      <w:r>
        <w:rPr>
          <w:rFonts w:hint="eastAsia"/>
        </w:rPr>
        <w:t>组织架构情况</w:t>
      </w:r>
      <w:bookmarkEnd w:id="39"/>
    </w:p>
    <w:p>
      <w:pPr>
        <w:spacing w:after="163"/>
      </w:pPr>
      <w:r>
        <w:rPr>
          <w:rFonts w:hint="eastAsia"/>
        </w:rPr>
        <w:t>提供机构的组织架构示意图，要求示意图至少包括具体技术研发部门、数据相关管理部门及数据业务部门。</w:t>
      </w:r>
    </w:p>
    <w:p>
      <w:pPr>
        <w:spacing w:after="326" w:afterLines="100"/>
      </w:pPr>
      <w:r>
        <w:rPr>
          <w:rFonts w:hint="eastAsia"/>
        </w:rPr>
        <w:t>(插入组织架构图)</w:t>
      </w:r>
    </w:p>
    <w:bookmarkEnd w:id="0"/>
    <w:p>
      <w:pPr>
        <w:pStyle w:val="3"/>
        <w:spacing w:before="163" w:beforeLines="50" w:after="163"/>
        <w:ind w:left="578" w:hanging="578"/>
      </w:pPr>
      <w:bookmarkStart w:id="40" w:name="_Toc92824286"/>
      <w:r>
        <w:rPr>
          <w:rFonts w:hint="eastAsia"/>
        </w:rPr>
        <w:t>数据管理情况</w:t>
      </w:r>
      <w:bookmarkEnd w:id="40"/>
    </w:p>
    <w:p>
      <w:pPr>
        <w:pStyle w:val="4"/>
        <w:spacing w:after="163"/>
      </w:pPr>
      <w:bookmarkStart w:id="41" w:name="_Toc92824287"/>
      <w:bookmarkStart w:id="42" w:name="_Toc65310093"/>
      <w:bookmarkStart w:id="43" w:name="_Toc65310089"/>
      <w:r>
        <w:rPr>
          <w:rFonts w:hint="eastAsia"/>
        </w:rPr>
        <w:t>年度数据基本情况</w:t>
      </w:r>
      <w:bookmarkEnd w:id="41"/>
    </w:p>
    <w:p>
      <w:pPr>
        <w:spacing w:after="163"/>
      </w:pPr>
      <w:r>
        <w:rPr>
          <w:rFonts w:hint="eastAsia"/>
        </w:rPr>
        <w:t>按照表6填写企业的年度数据基本情况。</w:t>
      </w:r>
    </w:p>
    <w:p>
      <w:pPr>
        <w:pStyle w:val="11"/>
        <w:spacing w:after="163"/>
        <w:ind w:firstLine="0" w:firstLineChars="0"/>
      </w:pPr>
      <w:r>
        <w:rPr>
          <w:rFonts w:hint="eastAsia"/>
        </w:rPr>
        <w:t>表</w:t>
      </w:r>
      <w:r>
        <w:t xml:space="preserve">6 </w:t>
      </w:r>
      <w:r>
        <w:rPr>
          <w:rFonts w:hint="eastAsia"/>
        </w:rPr>
        <w:t>年度数据基本情况</w:t>
      </w:r>
    </w:p>
    <w:tbl>
      <w:tblPr>
        <w:tblStyle w:val="24"/>
        <w:tblW w:w="56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132"/>
        <w:gridCol w:w="1132"/>
        <w:gridCol w:w="1132"/>
        <w:gridCol w:w="1102"/>
        <w:gridCol w:w="1124"/>
        <w:gridCol w:w="1124"/>
        <w:gridCol w:w="1124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34" w:type="pct"/>
            <w:shd w:val="clear" w:color="auto" w:fill="DDDDDD"/>
            <w:vAlign w:val="center"/>
          </w:tcPr>
          <w:p>
            <w:pPr>
              <w:pStyle w:val="45"/>
              <w:spacing w:after="163" w:afterLines="50" w:line="440" w:lineRule="exact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截止日期</w:t>
            </w:r>
          </w:p>
        </w:tc>
        <w:tc>
          <w:tcPr>
            <w:tcW w:w="562" w:type="pc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数据总量（</w:t>
            </w:r>
            <w:r>
              <w:rPr>
                <w:rFonts w:cs="Times New Roman"/>
                <w:kern w:val="0"/>
                <w:szCs w:val="21"/>
              </w:rPr>
              <w:t>PB</w:t>
            </w:r>
            <w:r>
              <w:rPr>
                <w:rFonts w:hint="eastAsia" w:cs="Times New Roman"/>
                <w:kern w:val="0"/>
                <w:szCs w:val="21"/>
              </w:rPr>
              <w:t>）</w:t>
            </w:r>
          </w:p>
        </w:tc>
        <w:tc>
          <w:tcPr>
            <w:tcW w:w="562" w:type="pc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本地存储量（</w:t>
            </w:r>
            <w:r>
              <w:rPr>
                <w:rFonts w:cs="Times New Roman"/>
                <w:kern w:val="0"/>
                <w:szCs w:val="21"/>
              </w:rPr>
              <w:t>PB</w:t>
            </w:r>
            <w:r>
              <w:rPr>
                <w:rFonts w:hint="eastAsia" w:cs="Times New Roman"/>
                <w:kern w:val="0"/>
                <w:szCs w:val="21"/>
              </w:rPr>
              <w:t>）</w:t>
            </w:r>
          </w:p>
        </w:tc>
        <w:tc>
          <w:tcPr>
            <w:tcW w:w="562" w:type="pc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云端存储量（</w:t>
            </w:r>
            <w:r>
              <w:rPr>
                <w:rFonts w:cs="Times New Roman"/>
                <w:kern w:val="0"/>
                <w:szCs w:val="21"/>
              </w:rPr>
              <w:t>PB</w:t>
            </w:r>
            <w:r>
              <w:rPr>
                <w:rFonts w:hint="eastAsia" w:cs="Times New Roman"/>
                <w:kern w:val="0"/>
                <w:szCs w:val="21"/>
              </w:rPr>
              <w:t>）</w:t>
            </w:r>
          </w:p>
        </w:tc>
        <w:tc>
          <w:tcPr>
            <w:tcW w:w="547" w:type="pc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平台网联车辆数量（万辆）</w:t>
            </w:r>
          </w:p>
        </w:tc>
        <w:tc>
          <w:tcPr>
            <w:tcW w:w="558" w:type="pc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平台用户数量（万人）</w:t>
            </w:r>
          </w:p>
        </w:tc>
        <w:tc>
          <w:tcPr>
            <w:tcW w:w="558" w:type="pc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数据量同比增长（</w:t>
            </w:r>
            <w:r>
              <w:rPr>
                <w:rFonts w:cs="Times New Roman"/>
                <w:kern w:val="0"/>
                <w:szCs w:val="21"/>
              </w:rPr>
              <w:t>%</w:t>
            </w:r>
            <w:r>
              <w:rPr>
                <w:rFonts w:hint="eastAsia" w:cs="Times New Roman"/>
                <w:kern w:val="0"/>
                <w:szCs w:val="21"/>
              </w:rPr>
              <w:t>）</w:t>
            </w:r>
          </w:p>
        </w:tc>
        <w:tc>
          <w:tcPr>
            <w:tcW w:w="558" w:type="pc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平台网联车辆数量同比增长（</w:t>
            </w:r>
            <w:r>
              <w:rPr>
                <w:rFonts w:cs="Times New Roman"/>
                <w:kern w:val="0"/>
                <w:szCs w:val="21"/>
              </w:rPr>
              <w:t>%</w:t>
            </w:r>
            <w:r>
              <w:rPr>
                <w:rFonts w:hint="eastAsia" w:cs="Times New Roman"/>
                <w:kern w:val="0"/>
                <w:szCs w:val="21"/>
              </w:rPr>
              <w:t>）</w:t>
            </w:r>
          </w:p>
        </w:tc>
        <w:tc>
          <w:tcPr>
            <w:tcW w:w="558" w:type="pc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平台用户数量同比增长（</w:t>
            </w:r>
            <w:r>
              <w:rPr>
                <w:rFonts w:cs="Times New Roman"/>
                <w:kern w:val="0"/>
                <w:szCs w:val="21"/>
              </w:rPr>
              <w:t>%</w:t>
            </w:r>
            <w:r>
              <w:rPr>
                <w:rFonts w:hint="eastAsia" w:cs="Times New Roman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62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62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62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4"/>
        <w:spacing w:before="163" w:beforeLines="50" w:after="163"/>
      </w:pPr>
      <w:bookmarkStart w:id="44" w:name="_Toc92824288"/>
      <w:r>
        <w:rPr>
          <w:rFonts w:hint="eastAsia"/>
        </w:rPr>
        <w:t>企业数据安全管理制</w:t>
      </w:r>
      <w:bookmarkEnd w:id="42"/>
      <w:r>
        <w:rPr>
          <w:rFonts w:hint="eastAsia"/>
        </w:rPr>
        <w:t>度及执行情况</w:t>
      </w:r>
      <w:bookmarkEnd w:id="44"/>
    </w:p>
    <w:p>
      <w:pPr>
        <w:numPr>
          <w:ilvl w:val="0"/>
          <w:numId w:val="4"/>
        </w:numPr>
        <w:spacing w:after="0" w:afterLines="0"/>
        <w:ind w:left="614" w:leftChars="-6" w:hanging="628" w:hangingChars="262"/>
      </w:pPr>
      <w:r>
        <w:rPr>
          <w:rFonts w:hint="eastAsia"/>
        </w:rPr>
        <w:t>数据收集、存储、使用、加工、传输、提供、公开等全生命周期的数据安全管理要求，明确数据安全负责人、组织机构、执行情况等；（在附件2中提交）</w:t>
      </w:r>
    </w:p>
    <w:p>
      <w:pPr>
        <w:numPr>
          <w:ilvl w:val="0"/>
          <w:numId w:val="4"/>
        </w:numPr>
        <w:spacing w:after="0" w:afterLines="0"/>
        <w:ind w:left="614" w:leftChars="-6" w:hanging="628" w:hangingChars="262"/>
      </w:pPr>
      <w:r>
        <w:rPr>
          <w:rFonts w:hint="eastAsia"/>
        </w:rPr>
        <w:t>企业数据分级分类方法，个人信息、敏感个人信息、重要数据的界定标准，以及相应的数据规模、类型、来源、用途、脱敏情况；（在附件3中提交）</w:t>
      </w:r>
    </w:p>
    <w:p>
      <w:pPr>
        <w:numPr>
          <w:ilvl w:val="0"/>
          <w:numId w:val="4"/>
        </w:numPr>
        <w:spacing w:after="0" w:afterLines="0"/>
        <w:ind w:left="614" w:leftChars="-6" w:hanging="628" w:hangingChars="262"/>
      </w:pPr>
      <w:r>
        <w:rPr>
          <w:rFonts w:hint="eastAsia"/>
        </w:rPr>
        <w:t>数据出境安全管理制度、规范、保护措施及实施情况；（在附件4中提交）</w:t>
      </w:r>
    </w:p>
    <w:p>
      <w:pPr>
        <w:numPr>
          <w:ilvl w:val="0"/>
          <w:numId w:val="4"/>
        </w:numPr>
        <w:spacing w:after="0" w:afterLines="0"/>
        <w:ind w:left="614" w:leftChars="-6" w:hanging="628" w:hangingChars="262"/>
      </w:pPr>
      <w:r>
        <w:rPr>
          <w:rFonts w:hint="eastAsia"/>
        </w:rPr>
        <w:t>用户个人信息和重要数据的存储管理制度、操作规程、保护措施及实施情况；（在附件5中提交）</w:t>
      </w:r>
    </w:p>
    <w:bookmarkEnd w:id="43"/>
    <w:p>
      <w:pPr>
        <w:pStyle w:val="4"/>
        <w:spacing w:before="163" w:beforeLines="50" w:after="163"/>
      </w:pPr>
      <w:bookmarkStart w:id="45" w:name="_Toc92824289"/>
      <w:r>
        <w:rPr>
          <w:rFonts w:hint="eastAsia"/>
        </w:rPr>
        <w:t>数据安全防护措施及有效性</w:t>
      </w:r>
      <w:bookmarkEnd w:id="45"/>
    </w:p>
    <w:p>
      <w:pPr>
        <w:spacing w:after="163"/>
      </w:pPr>
      <w:r>
        <w:rPr>
          <w:rFonts w:hint="eastAsia"/>
        </w:rPr>
        <w:t>列出用于所有系统平台的数据安全防护措施。按照表7至少按照物理、网络、主机、业务（应用和数据）四个方面分别说明所采取的安全防护措施及相关安全策略。</w:t>
      </w:r>
    </w:p>
    <w:p>
      <w:pPr>
        <w:pStyle w:val="11"/>
        <w:spacing w:after="163"/>
        <w:ind w:firstLine="0" w:firstLineChars="0"/>
      </w:pPr>
      <w:r>
        <w:rPr>
          <w:rFonts w:hint="eastAsia"/>
        </w:rPr>
        <w:t>表</w:t>
      </w:r>
      <w:r>
        <w:t xml:space="preserve">7 </w:t>
      </w:r>
      <w:r>
        <w:rPr>
          <w:rFonts w:hint="eastAsia"/>
        </w:rPr>
        <w:t>数据安全防护措施及有效性</w:t>
      </w:r>
    </w:p>
    <w:tbl>
      <w:tblPr>
        <w:tblStyle w:val="2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292"/>
        <w:gridCol w:w="5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0" w:type="pct"/>
            <w:vMerge w:val="restar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物理</w:t>
            </w:r>
          </w:p>
        </w:tc>
        <w:tc>
          <w:tcPr>
            <w:tcW w:w="1281" w:type="pct"/>
            <w:shd w:val="clear" w:color="auto" w:fill="DDDDDD"/>
            <w:vAlign w:val="center"/>
          </w:tcPr>
          <w:p>
            <w:pPr>
              <w:pStyle w:val="45"/>
              <w:jc w:val="both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安全防护措施</w:t>
            </w:r>
          </w:p>
        </w:tc>
        <w:tc>
          <w:tcPr>
            <w:tcW w:w="3209" w:type="pct"/>
            <w:vAlign w:val="center"/>
          </w:tcPr>
          <w:p>
            <w:pPr>
              <w:pStyle w:val="45"/>
              <w:ind w:firstLine="420"/>
              <w:jc w:val="both"/>
              <w:rPr>
                <w:rFonts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  <w:shd w:val="clear" w:color="auto" w:fill="DDDDDD"/>
            <w:vAlign w:val="center"/>
          </w:tcPr>
          <w:p>
            <w:pPr>
              <w:pStyle w:val="45"/>
              <w:ind w:firstLine="42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281" w:type="pct"/>
            <w:vAlign w:val="center"/>
          </w:tcPr>
          <w:p>
            <w:pPr>
              <w:pStyle w:val="45"/>
              <w:jc w:val="both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安全策略</w:t>
            </w:r>
          </w:p>
        </w:tc>
        <w:tc>
          <w:tcPr>
            <w:tcW w:w="3209" w:type="pct"/>
            <w:vAlign w:val="center"/>
          </w:tcPr>
          <w:p>
            <w:pPr>
              <w:pStyle w:val="45"/>
              <w:ind w:firstLine="420"/>
              <w:jc w:val="both"/>
              <w:rPr>
                <w:rFonts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restar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网络</w:t>
            </w:r>
          </w:p>
        </w:tc>
        <w:tc>
          <w:tcPr>
            <w:tcW w:w="1281" w:type="pct"/>
            <w:shd w:val="clear" w:color="auto" w:fill="DDDDDD"/>
            <w:vAlign w:val="center"/>
          </w:tcPr>
          <w:p>
            <w:pPr>
              <w:pStyle w:val="45"/>
              <w:jc w:val="both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安全防护措施</w:t>
            </w:r>
          </w:p>
        </w:tc>
        <w:tc>
          <w:tcPr>
            <w:tcW w:w="3209" w:type="pct"/>
            <w:vAlign w:val="center"/>
          </w:tcPr>
          <w:p>
            <w:pPr>
              <w:pStyle w:val="45"/>
              <w:ind w:firstLine="420"/>
              <w:jc w:val="both"/>
              <w:rPr>
                <w:rFonts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  <w:shd w:val="clear" w:color="auto" w:fill="DDDDDD"/>
            <w:vAlign w:val="center"/>
          </w:tcPr>
          <w:p>
            <w:pPr>
              <w:pStyle w:val="45"/>
              <w:ind w:firstLine="42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281" w:type="pct"/>
            <w:vAlign w:val="center"/>
          </w:tcPr>
          <w:p>
            <w:pPr>
              <w:pStyle w:val="45"/>
              <w:jc w:val="both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安全策略</w:t>
            </w:r>
          </w:p>
        </w:tc>
        <w:tc>
          <w:tcPr>
            <w:tcW w:w="3209" w:type="pct"/>
            <w:vAlign w:val="center"/>
          </w:tcPr>
          <w:p>
            <w:pPr>
              <w:pStyle w:val="45"/>
              <w:ind w:firstLine="420"/>
              <w:jc w:val="both"/>
              <w:rPr>
                <w:rFonts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restar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主机</w:t>
            </w:r>
          </w:p>
        </w:tc>
        <w:tc>
          <w:tcPr>
            <w:tcW w:w="1281" w:type="pct"/>
            <w:shd w:val="clear" w:color="auto" w:fill="DDDDDD"/>
            <w:vAlign w:val="center"/>
          </w:tcPr>
          <w:p>
            <w:pPr>
              <w:pStyle w:val="45"/>
              <w:jc w:val="both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安全防护措施</w:t>
            </w:r>
          </w:p>
        </w:tc>
        <w:tc>
          <w:tcPr>
            <w:tcW w:w="3209" w:type="pct"/>
            <w:vAlign w:val="center"/>
          </w:tcPr>
          <w:p>
            <w:pPr>
              <w:pStyle w:val="45"/>
              <w:ind w:firstLine="420"/>
              <w:jc w:val="both"/>
              <w:rPr>
                <w:rFonts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  <w:shd w:val="clear" w:color="auto" w:fill="DDDDDD"/>
            <w:vAlign w:val="center"/>
          </w:tcPr>
          <w:p>
            <w:pPr>
              <w:pStyle w:val="45"/>
              <w:ind w:firstLine="42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281" w:type="pct"/>
            <w:vAlign w:val="center"/>
          </w:tcPr>
          <w:p>
            <w:pPr>
              <w:pStyle w:val="45"/>
              <w:jc w:val="both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安全策略</w:t>
            </w:r>
          </w:p>
        </w:tc>
        <w:tc>
          <w:tcPr>
            <w:tcW w:w="3209" w:type="pct"/>
            <w:vAlign w:val="center"/>
          </w:tcPr>
          <w:p>
            <w:pPr>
              <w:pStyle w:val="45"/>
              <w:ind w:firstLine="420"/>
              <w:jc w:val="both"/>
              <w:rPr>
                <w:rFonts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restar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业务</w:t>
            </w:r>
          </w:p>
        </w:tc>
        <w:tc>
          <w:tcPr>
            <w:tcW w:w="1281" w:type="pct"/>
            <w:shd w:val="clear" w:color="auto" w:fill="DDDDDD"/>
            <w:vAlign w:val="center"/>
          </w:tcPr>
          <w:p>
            <w:pPr>
              <w:pStyle w:val="45"/>
              <w:jc w:val="both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安全防护措施</w:t>
            </w:r>
          </w:p>
        </w:tc>
        <w:tc>
          <w:tcPr>
            <w:tcW w:w="3209" w:type="pct"/>
            <w:vAlign w:val="center"/>
          </w:tcPr>
          <w:p>
            <w:pPr>
              <w:pStyle w:val="45"/>
              <w:ind w:firstLine="420"/>
              <w:jc w:val="both"/>
              <w:rPr>
                <w:rFonts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  <w:shd w:val="clear" w:color="auto" w:fill="DDDDDD"/>
            <w:vAlign w:val="center"/>
          </w:tcPr>
          <w:p>
            <w:pPr>
              <w:pStyle w:val="45"/>
              <w:ind w:firstLine="42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281" w:type="pct"/>
            <w:vAlign w:val="center"/>
          </w:tcPr>
          <w:p>
            <w:pPr>
              <w:pStyle w:val="45"/>
              <w:jc w:val="both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安全策略</w:t>
            </w:r>
          </w:p>
        </w:tc>
        <w:tc>
          <w:tcPr>
            <w:tcW w:w="3209" w:type="pct"/>
            <w:vAlign w:val="center"/>
          </w:tcPr>
          <w:p>
            <w:pPr>
              <w:pStyle w:val="45"/>
              <w:ind w:firstLine="420"/>
              <w:jc w:val="both"/>
              <w:rPr>
                <w:rFonts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……</w:t>
            </w:r>
          </w:p>
        </w:tc>
        <w:tc>
          <w:tcPr>
            <w:tcW w:w="1281" w:type="pct"/>
            <w:vAlign w:val="center"/>
          </w:tcPr>
          <w:p>
            <w:pPr>
              <w:pStyle w:val="45"/>
              <w:ind w:firstLine="420"/>
              <w:jc w:val="both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209" w:type="pct"/>
            <w:vAlign w:val="center"/>
          </w:tcPr>
          <w:p>
            <w:pPr>
              <w:pStyle w:val="45"/>
              <w:ind w:firstLine="420"/>
              <w:jc w:val="both"/>
              <w:rPr>
                <w:rFonts w:cs="Times New Roman"/>
                <w:kern w:val="0"/>
                <w:szCs w:val="21"/>
              </w:rPr>
            </w:pPr>
          </w:p>
        </w:tc>
      </w:tr>
    </w:tbl>
    <w:p>
      <w:pPr>
        <w:pStyle w:val="4"/>
        <w:spacing w:before="163" w:beforeLines="50" w:after="163"/>
      </w:pPr>
      <w:bookmarkStart w:id="46" w:name="_Toc92824290"/>
      <w:r>
        <w:rPr>
          <w:rFonts w:hint="eastAsia"/>
        </w:rPr>
        <w:t>数据安全教育培训</w:t>
      </w:r>
      <w:bookmarkEnd w:id="46"/>
    </w:p>
    <w:p>
      <w:pPr>
        <w:spacing w:after="163"/>
        <w:ind w:firstLineChars="0"/>
      </w:pPr>
      <w:r>
        <w:rPr>
          <w:rFonts w:hint="eastAsia"/>
        </w:rPr>
        <w:t>按照表8填写企业数据安全教育培训的基本情况，并在附件6中提供相关教育培训机制和培训记录（应包括岗位人员培训计划、每年培训时长、考核评估记录等）。</w:t>
      </w:r>
    </w:p>
    <w:p>
      <w:pPr>
        <w:pStyle w:val="11"/>
        <w:spacing w:after="163"/>
        <w:ind w:firstLine="0" w:firstLineChars="0"/>
      </w:pPr>
      <w:r>
        <w:rPr>
          <w:rFonts w:hint="eastAsia"/>
        </w:rPr>
        <w:t>表8数据安全教育培训</w:t>
      </w:r>
    </w:p>
    <w:tbl>
      <w:tblPr>
        <w:tblStyle w:val="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8" w:type="dxa"/>
            <w:shd w:val="clear" w:color="auto" w:fill="DDDDDD"/>
          </w:tcPr>
          <w:p>
            <w:pPr>
              <w:pStyle w:val="45"/>
              <w:spacing w:after="163" w:afterLines="50" w:line="440" w:lineRule="exact"/>
              <w:ind w:firstLine="420" w:firstLineChars="200"/>
              <w:jc w:val="both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是否建立数据安全教育培训机制</w:t>
            </w:r>
          </w:p>
        </w:tc>
        <w:tc>
          <w:tcPr>
            <w:tcW w:w="4048" w:type="dxa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8" w:type="dxa"/>
            <w:shd w:val="clear" w:color="auto" w:fill="DDDDDD"/>
          </w:tcPr>
          <w:p>
            <w:pPr>
              <w:pStyle w:val="45"/>
              <w:spacing w:after="163" w:afterLines="50" w:line="440" w:lineRule="exact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是否制定不同岗位人员的培训计划并开展培训人员的考核评定工作</w:t>
            </w:r>
          </w:p>
        </w:tc>
        <w:tc>
          <w:tcPr>
            <w:tcW w:w="4048" w:type="dxa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8" w:type="dxa"/>
            <w:shd w:val="clear" w:color="auto" w:fill="DDDDDD"/>
          </w:tcPr>
          <w:p>
            <w:pPr>
              <w:pStyle w:val="45"/>
              <w:spacing w:after="163" w:afterLines="50" w:line="440" w:lineRule="exact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数据相关技术和管理人员接受教育培训时长</w:t>
            </w:r>
          </w:p>
        </w:tc>
        <w:tc>
          <w:tcPr>
            <w:tcW w:w="4048" w:type="dxa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（小时）</w:t>
            </w:r>
          </w:p>
        </w:tc>
      </w:tr>
    </w:tbl>
    <w:p>
      <w:pPr>
        <w:pStyle w:val="4"/>
        <w:spacing w:before="163" w:beforeLines="50" w:after="163"/>
      </w:pPr>
      <w:bookmarkStart w:id="47" w:name="_Toc92824291"/>
      <w:r>
        <w:rPr>
          <w:rFonts w:hint="eastAsia"/>
        </w:rPr>
        <w:t>对数据接收方及服务商的监督、约束机制</w:t>
      </w:r>
      <w:bookmarkEnd w:id="47"/>
    </w:p>
    <w:p>
      <w:pPr>
        <w:spacing w:after="163"/>
      </w:pPr>
      <w:r>
        <w:rPr>
          <w:rFonts w:hint="eastAsia"/>
        </w:rPr>
        <w:t>按照表9填写企业对于数据接收方（含境内和境外）的监督与约束机制，并在附件7中详细列出与每个数据接收方或服务商（包含但不限于租用数据中心、云服务商、电信运营商等）的保密协议或合同中的安全责任条款及对其的监督情况。</w:t>
      </w:r>
    </w:p>
    <w:p>
      <w:pPr>
        <w:spacing w:after="163"/>
      </w:pPr>
    </w:p>
    <w:p>
      <w:pPr>
        <w:pStyle w:val="11"/>
        <w:spacing w:after="163"/>
        <w:ind w:firstLine="0" w:firstLineChars="0"/>
      </w:pPr>
      <w:r>
        <w:rPr>
          <w:rFonts w:hint="eastAsia"/>
        </w:rPr>
        <w:t>表9</w:t>
      </w:r>
      <w:r>
        <w:t xml:space="preserve"> </w:t>
      </w:r>
      <w:r>
        <w:rPr>
          <w:rFonts w:hint="eastAsia"/>
        </w:rPr>
        <w:t>对数据接收方的监督、约束机制</w:t>
      </w:r>
    </w:p>
    <w:tbl>
      <w:tblPr>
        <w:tblStyle w:val="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408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tblHeader/>
          <w:jc w:val="center"/>
        </w:trPr>
        <w:tc>
          <w:tcPr>
            <w:tcW w:w="2122" w:type="dxa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接收方或服务商名称</w:t>
            </w:r>
          </w:p>
        </w:tc>
        <w:tc>
          <w:tcPr>
            <w:tcW w:w="3408" w:type="dxa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保密协议或合同中的安全责任条款</w:t>
            </w:r>
          </w:p>
        </w:tc>
        <w:tc>
          <w:tcPr>
            <w:tcW w:w="2766" w:type="dxa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是否定期开展监督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408" w:type="dxa"/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766" w:type="dxa"/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408" w:type="dxa"/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766" w:type="dxa"/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408" w:type="dxa"/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766" w:type="dxa"/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4"/>
        <w:spacing w:before="163" w:beforeLines="50" w:after="163"/>
      </w:pPr>
      <w:bookmarkStart w:id="48" w:name="_Toc92824292"/>
      <w:r>
        <w:rPr>
          <w:rFonts w:hint="eastAsia"/>
        </w:rPr>
        <w:t>境外数据接收方的基本情况</w:t>
      </w:r>
      <w:bookmarkEnd w:id="48"/>
    </w:p>
    <w:p>
      <w:pPr>
        <w:spacing w:after="163"/>
      </w:pPr>
      <w:r>
        <w:rPr>
          <w:rFonts w:hint="eastAsia"/>
        </w:rPr>
        <w:t>按照表10填写境外数据接收方的基本情况。</w:t>
      </w:r>
    </w:p>
    <w:p>
      <w:pPr>
        <w:pStyle w:val="11"/>
        <w:spacing w:after="163"/>
        <w:ind w:firstLine="0" w:firstLineChars="0"/>
      </w:pPr>
      <w:r>
        <w:rPr>
          <w:rFonts w:hint="eastAsia"/>
        </w:rPr>
        <w:t>表10</w:t>
      </w:r>
      <w:r>
        <w:t xml:space="preserve"> </w:t>
      </w:r>
      <w:r>
        <w:rPr>
          <w:rFonts w:hint="eastAsia"/>
        </w:rPr>
        <w:t>境外数据接收方基本情况表</w:t>
      </w:r>
    </w:p>
    <w:tbl>
      <w:tblPr>
        <w:tblStyle w:val="23"/>
        <w:tblW w:w="5000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47"/>
        <w:gridCol w:w="2404"/>
        <w:gridCol w:w="72"/>
        <w:gridCol w:w="374"/>
        <w:gridCol w:w="603"/>
        <w:gridCol w:w="1105"/>
        <w:gridCol w:w="93"/>
        <w:gridCol w:w="218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t>机构名称</w:t>
            </w:r>
          </w:p>
          <w:p>
            <w:pPr>
              <w:pStyle w:val="45"/>
            </w:pPr>
            <w:r>
              <w:t>（中文、英文）</w:t>
            </w:r>
          </w:p>
        </w:tc>
        <w:tc>
          <w:tcPr>
            <w:tcW w:w="38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t>注册地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</w:p>
        </w:tc>
        <w:tc>
          <w:tcPr>
            <w:tcW w:w="1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t>公司类型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法定代表人国籍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</w:p>
        </w:tc>
        <w:tc>
          <w:tcPr>
            <w:tcW w:w="10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t>法定代表人姓名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主营业地</w:t>
            </w:r>
          </w:p>
        </w:tc>
        <w:tc>
          <w:tcPr>
            <w:tcW w:w="38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t>经营范围</w:t>
            </w:r>
          </w:p>
        </w:tc>
        <w:tc>
          <w:tcPr>
            <w:tcW w:w="38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spacing w:after="163" w:afterLines="50" w:line="44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上市情况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t>上市</w:t>
            </w:r>
            <w:r>
              <w:rPr>
                <w:rFonts w:hint="eastAsia"/>
              </w:rPr>
              <w:t>地点</w:t>
            </w:r>
          </w:p>
        </w:tc>
        <w:tc>
          <w:tcPr>
            <w:tcW w:w="14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</w:p>
        </w:tc>
        <w:tc>
          <w:tcPr>
            <w:tcW w:w="11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上市时间</w:t>
            </w:r>
          </w:p>
        </w:tc>
        <w:tc>
          <w:tcPr>
            <w:tcW w:w="1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业务范围</w:t>
            </w:r>
          </w:p>
        </w:tc>
        <w:tc>
          <w:tcPr>
            <w:tcW w:w="38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  <w:rPr>
                <w:b/>
              </w:rPr>
            </w:pPr>
            <w:r>
              <w:rPr>
                <w:rFonts w:hint="eastAsia"/>
                <w:b/>
              </w:rPr>
              <w:t>汽车数据安全管理负责人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姓名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</w:p>
        </w:tc>
        <w:tc>
          <w:tcPr>
            <w:tcW w:w="5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职务</w:t>
            </w:r>
          </w:p>
        </w:tc>
        <w:tc>
          <w:tcPr>
            <w:tcW w:w="19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</w:p>
        </w:tc>
        <w:tc>
          <w:tcPr>
            <w:tcW w:w="5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邮箱</w:t>
            </w:r>
          </w:p>
        </w:tc>
        <w:tc>
          <w:tcPr>
            <w:tcW w:w="19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  <w:r>
              <w:t>备注</w:t>
            </w:r>
          </w:p>
        </w:tc>
        <w:tc>
          <w:tcPr>
            <w:tcW w:w="38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5"/>
            </w:pPr>
          </w:p>
        </w:tc>
      </w:tr>
    </w:tbl>
    <w:p>
      <w:pPr>
        <w:pStyle w:val="4"/>
        <w:spacing w:before="163" w:beforeLines="50" w:after="163"/>
      </w:pPr>
      <w:bookmarkStart w:id="49" w:name="_Toc92824293"/>
      <w:r>
        <w:rPr>
          <w:rFonts w:hint="eastAsia"/>
        </w:rPr>
        <w:t>数据提供情况</w:t>
      </w:r>
      <w:bookmarkEnd w:id="49"/>
    </w:p>
    <w:p>
      <w:pPr>
        <w:spacing w:after="163"/>
        <w:ind w:firstLineChars="0"/>
      </w:pPr>
      <w:r>
        <w:rPr>
          <w:rFonts w:hint="eastAsia"/>
        </w:rPr>
        <w:t>企业向供应商、合作伙伴、集团其他公司等数据接收方分享、转让、委托处理数据的情况，请按照表11填写相关信息。</w:t>
      </w:r>
    </w:p>
    <w:p>
      <w:pPr>
        <w:pStyle w:val="11"/>
        <w:spacing w:after="163"/>
        <w:ind w:firstLine="0" w:firstLineChars="0"/>
      </w:pPr>
      <w:r>
        <w:rPr>
          <w:rFonts w:hint="eastAsia"/>
        </w:rPr>
        <w:t>表11</w:t>
      </w:r>
      <w:r>
        <w:t xml:space="preserve"> </w:t>
      </w:r>
      <w:r>
        <w:rPr>
          <w:rFonts w:hint="eastAsia"/>
        </w:rPr>
        <w:t>数据提供情况表</w:t>
      </w:r>
    </w:p>
    <w:tbl>
      <w:tblPr>
        <w:tblStyle w:val="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34"/>
        <w:gridCol w:w="1110"/>
        <w:gridCol w:w="1110"/>
        <w:gridCol w:w="1111"/>
        <w:gridCol w:w="1099"/>
        <w:gridCol w:w="10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8" w:type="dxa"/>
            <w:shd w:val="clear" w:color="auto" w:fill="DDDDDD"/>
            <w:vAlign w:val="center"/>
          </w:tcPr>
          <w:p>
            <w:pPr>
              <w:pStyle w:val="45"/>
              <w:spacing w:after="163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接收方</w:t>
            </w:r>
            <w:r>
              <w:rPr>
                <w:rFonts w:ascii="宋体" w:hAnsi="宋体" w:cs="Times New Roman"/>
                <w:kern w:val="0"/>
                <w:szCs w:val="21"/>
              </w:rPr>
              <w:t>1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名称</w:t>
            </w:r>
          </w:p>
        </w:tc>
        <w:tc>
          <w:tcPr>
            <w:tcW w:w="1234" w:type="dxa"/>
            <w:shd w:val="clear" w:color="auto" w:fill="DDDDDD"/>
            <w:vAlign w:val="center"/>
          </w:tcPr>
          <w:p>
            <w:pPr>
              <w:pStyle w:val="45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时间段</w:t>
            </w:r>
          </w:p>
        </w:tc>
        <w:tc>
          <w:tcPr>
            <w:tcW w:w="1110" w:type="dxa"/>
            <w:shd w:val="clear" w:color="auto" w:fill="DDDDDD"/>
            <w:vAlign w:val="center"/>
          </w:tcPr>
          <w:p>
            <w:pPr>
              <w:pStyle w:val="45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数据量</w:t>
            </w:r>
          </w:p>
        </w:tc>
        <w:tc>
          <w:tcPr>
            <w:tcW w:w="1110" w:type="dxa"/>
            <w:shd w:val="clear" w:color="auto" w:fill="DDDDDD"/>
            <w:vAlign w:val="center"/>
          </w:tcPr>
          <w:p>
            <w:pPr>
              <w:pStyle w:val="45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交互频率</w:t>
            </w:r>
          </w:p>
        </w:tc>
        <w:tc>
          <w:tcPr>
            <w:tcW w:w="1111" w:type="dxa"/>
            <w:shd w:val="clear" w:color="auto" w:fill="DDDDDD"/>
            <w:vAlign w:val="center"/>
          </w:tcPr>
          <w:p>
            <w:pPr>
              <w:pStyle w:val="45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涉及车辆数</w:t>
            </w:r>
          </w:p>
        </w:tc>
        <w:tc>
          <w:tcPr>
            <w:tcW w:w="1099" w:type="dxa"/>
            <w:shd w:val="clear" w:color="auto" w:fill="DDDDDD"/>
            <w:vAlign w:val="center"/>
          </w:tcPr>
          <w:p>
            <w:pPr>
              <w:pStyle w:val="45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是否向第三方提供</w:t>
            </w:r>
          </w:p>
        </w:tc>
        <w:tc>
          <w:tcPr>
            <w:tcW w:w="1034" w:type="dxa"/>
            <w:shd w:val="clear" w:color="auto" w:fill="DDDDDD"/>
            <w:vAlign w:val="center"/>
          </w:tcPr>
          <w:p>
            <w:pPr>
              <w:pStyle w:val="45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接收地址是否为境外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6" w:type="dxa"/>
            <w:gridSpan w:val="7"/>
            <w:shd w:val="clear" w:color="auto" w:fill="DDDDDD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数据字段名称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698" w:type="dxa"/>
            <w:gridSpan w:val="6"/>
          </w:tcPr>
          <w:p>
            <w:pPr>
              <w:pStyle w:val="45"/>
              <w:jc w:val="left"/>
              <w:rPr>
                <w:rFonts w:cs="Times New Roman"/>
                <w:color w:val="7F7F7F" w:themeColor="background1" w:themeShade="8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7F7F7F" w:themeColor="background1" w:themeShade="80"/>
                <w:kern w:val="0"/>
                <w:sz w:val="20"/>
                <w:szCs w:val="20"/>
              </w:rPr>
              <w:t>地理信息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6698" w:type="dxa"/>
            <w:gridSpan w:val="6"/>
          </w:tcPr>
          <w:p>
            <w:pPr>
              <w:pStyle w:val="45"/>
              <w:jc w:val="left"/>
              <w:rPr>
                <w:rFonts w:cs="Times New Roman"/>
                <w:color w:val="7F7F7F" w:themeColor="background1" w:themeShade="8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7F7F7F" w:themeColor="background1" w:themeShade="80"/>
                <w:kern w:val="0"/>
                <w:sz w:val="20"/>
                <w:szCs w:val="20"/>
              </w:rPr>
              <w:t>人员流量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bottom w:val="single" w:color="auto" w:sz="4" w:space="0"/>
            </w:tcBorders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6698" w:type="dxa"/>
            <w:gridSpan w:val="6"/>
            <w:tcBorders>
              <w:bottom w:val="single" w:color="auto" w:sz="4" w:space="0"/>
            </w:tcBorders>
          </w:tcPr>
          <w:p>
            <w:pPr>
              <w:pStyle w:val="45"/>
              <w:jc w:val="left"/>
              <w:rPr>
                <w:rFonts w:cs="Times New Roman"/>
                <w:color w:val="7F7F7F" w:themeColor="background1" w:themeShade="8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7F7F7F" w:themeColor="background1" w:themeShade="80"/>
                <w:kern w:val="0"/>
                <w:sz w:val="20"/>
                <w:szCs w:val="20"/>
              </w:rPr>
              <w:t>车辆流量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bottom w:val="single" w:color="auto" w:sz="4" w:space="0"/>
            </w:tcBorders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…</w:t>
            </w:r>
          </w:p>
        </w:tc>
        <w:tc>
          <w:tcPr>
            <w:tcW w:w="6698" w:type="dxa"/>
            <w:gridSpan w:val="6"/>
            <w:tcBorders>
              <w:bottom w:val="single" w:color="auto" w:sz="4" w:space="0"/>
            </w:tcBorders>
          </w:tcPr>
          <w:p>
            <w:pPr>
              <w:pStyle w:val="45"/>
              <w:jc w:val="left"/>
              <w:rPr>
                <w:rFonts w:cs="Times New Roman"/>
                <w:color w:val="7F7F7F" w:themeColor="background1" w:themeShade="8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7F7F7F" w:themeColor="background1" w:themeShade="80"/>
                <w:kern w:val="0"/>
                <w:sz w:val="20"/>
                <w:szCs w:val="20"/>
              </w:rPr>
              <w:t>….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45"/>
              <w:spacing w:after="163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接收方</w:t>
            </w:r>
            <w:r>
              <w:rPr>
                <w:rFonts w:ascii="宋体" w:hAnsi="宋体" w:cs="Times New Roman"/>
                <w:kern w:val="0"/>
                <w:szCs w:val="21"/>
              </w:rPr>
              <w:t>2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名称</w:t>
            </w:r>
          </w:p>
        </w:tc>
        <w:tc>
          <w:tcPr>
            <w:tcW w:w="1234" w:type="dxa"/>
            <w:tcBorders>
              <w:top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45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时间段</w:t>
            </w:r>
          </w:p>
        </w:tc>
        <w:tc>
          <w:tcPr>
            <w:tcW w:w="1110" w:type="dxa"/>
            <w:tcBorders>
              <w:top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45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数据量</w:t>
            </w:r>
          </w:p>
        </w:tc>
        <w:tc>
          <w:tcPr>
            <w:tcW w:w="1110" w:type="dxa"/>
            <w:tcBorders>
              <w:top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45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交互频率</w:t>
            </w:r>
          </w:p>
        </w:tc>
        <w:tc>
          <w:tcPr>
            <w:tcW w:w="1111" w:type="dxa"/>
            <w:tcBorders>
              <w:top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45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涉及车辆数</w:t>
            </w:r>
          </w:p>
        </w:tc>
        <w:tc>
          <w:tcPr>
            <w:tcW w:w="1099" w:type="dxa"/>
            <w:tcBorders>
              <w:top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45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是否向第三方提供</w:t>
            </w:r>
          </w:p>
        </w:tc>
        <w:tc>
          <w:tcPr>
            <w:tcW w:w="1034" w:type="dxa"/>
            <w:tcBorders>
              <w:top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45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接收地址是否为境外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pStyle w:val="45"/>
              <w:spacing w:after="163"/>
              <w:ind w:firstLine="400"/>
              <w:rPr>
                <w:rFonts w:cstheme="minorBidi"/>
                <w:kern w:val="0"/>
                <w:sz w:val="20"/>
                <w:szCs w:val="20"/>
              </w:rPr>
            </w:pPr>
          </w:p>
        </w:tc>
        <w:tc>
          <w:tcPr>
            <w:tcW w:w="1234" w:type="dxa"/>
          </w:tcPr>
          <w:p>
            <w:pPr>
              <w:pStyle w:val="45"/>
              <w:spacing w:after="163"/>
              <w:ind w:firstLine="400"/>
              <w:rPr>
                <w:rFonts w:cstheme="minorBidi"/>
                <w:kern w:val="0"/>
                <w:sz w:val="20"/>
                <w:szCs w:val="20"/>
              </w:rPr>
            </w:pPr>
          </w:p>
        </w:tc>
        <w:tc>
          <w:tcPr>
            <w:tcW w:w="1110" w:type="dxa"/>
          </w:tcPr>
          <w:p>
            <w:pPr>
              <w:pStyle w:val="45"/>
              <w:spacing w:after="163"/>
              <w:ind w:firstLine="400"/>
              <w:rPr>
                <w:rFonts w:cstheme="minorBidi"/>
                <w:kern w:val="0"/>
                <w:sz w:val="20"/>
                <w:szCs w:val="20"/>
              </w:rPr>
            </w:pPr>
          </w:p>
        </w:tc>
        <w:tc>
          <w:tcPr>
            <w:tcW w:w="1110" w:type="dxa"/>
          </w:tcPr>
          <w:p>
            <w:pPr>
              <w:pStyle w:val="45"/>
              <w:spacing w:after="163"/>
              <w:ind w:firstLine="400"/>
              <w:rPr>
                <w:rFonts w:cstheme="minorBidi"/>
                <w:kern w:val="0"/>
                <w:sz w:val="20"/>
                <w:szCs w:val="20"/>
              </w:rPr>
            </w:pPr>
          </w:p>
        </w:tc>
        <w:tc>
          <w:tcPr>
            <w:tcW w:w="1111" w:type="dxa"/>
          </w:tcPr>
          <w:p>
            <w:pPr>
              <w:pStyle w:val="45"/>
              <w:spacing w:after="163"/>
              <w:ind w:firstLine="400"/>
              <w:rPr>
                <w:rFonts w:cstheme="minorBidi"/>
                <w:kern w:val="0"/>
                <w:sz w:val="20"/>
                <w:szCs w:val="20"/>
              </w:rPr>
            </w:pPr>
          </w:p>
        </w:tc>
        <w:tc>
          <w:tcPr>
            <w:tcW w:w="1099" w:type="dxa"/>
          </w:tcPr>
          <w:p>
            <w:pPr>
              <w:pStyle w:val="45"/>
              <w:spacing w:after="163"/>
              <w:ind w:firstLine="400"/>
              <w:rPr>
                <w:rFonts w:cstheme="minorBidi"/>
                <w:kern w:val="0"/>
                <w:sz w:val="20"/>
                <w:szCs w:val="20"/>
              </w:rPr>
            </w:pPr>
          </w:p>
        </w:tc>
        <w:tc>
          <w:tcPr>
            <w:tcW w:w="1034" w:type="dxa"/>
          </w:tcPr>
          <w:p>
            <w:pPr>
              <w:pStyle w:val="45"/>
              <w:spacing w:after="163"/>
              <w:ind w:firstLine="400"/>
              <w:rPr>
                <w:rFonts w:cstheme="minorBidi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6" w:type="dxa"/>
            <w:gridSpan w:val="7"/>
            <w:shd w:val="clear" w:color="auto" w:fill="D8D8D8" w:themeFill="background1" w:themeFillShade="D9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数据字段名称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698" w:type="dxa"/>
            <w:gridSpan w:val="6"/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7F7F7F" w:themeColor="background1" w:themeShade="80"/>
                <w:kern w:val="0"/>
                <w:sz w:val="20"/>
                <w:szCs w:val="20"/>
              </w:rPr>
              <w:t>地理信息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6698" w:type="dxa"/>
            <w:gridSpan w:val="6"/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7F7F7F" w:themeColor="background1" w:themeShade="80"/>
                <w:kern w:val="0"/>
                <w:sz w:val="20"/>
                <w:szCs w:val="20"/>
              </w:rPr>
              <w:t>人员流量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6698" w:type="dxa"/>
            <w:gridSpan w:val="6"/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7F7F7F" w:themeColor="background1" w:themeShade="80"/>
                <w:kern w:val="0"/>
                <w:sz w:val="20"/>
                <w:szCs w:val="20"/>
              </w:rPr>
              <w:t>车辆流量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…</w:t>
            </w:r>
          </w:p>
        </w:tc>
        <w:tc>
          <w:tcPr>
            <w:tcW w:w="6698" w:type="dxa"/>
            <w:gridSpan w:val="6"/>
          </w:tcPr>
          <w:p>
            <w:pPr>
              <w:pStyle w:val="45"/>
              <w:jc w:val="both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7F7F7F" w:themeColor="background1" w:themeShade="80"/>
                <w:kern w:val="0"/>
                <w:sz w:val="20"/>
                <w:szCs w:val="20"/>
              </w:rPr>
              <w:t>….</w:t>
            </w:r>
          </w:p>
        </w:tc>
      </w:tr>
    </w:tbl>
    <w:p>
      <w:pPr>
        <w:pStyle w:val="3"/>
        <w:spacing w:before="163" w:beforeLines="50" w:after="163"/>
        <w:ind w:left="578" w:hanging="578"/>
      </w:pPr>
      <w:bookmarkStart w:id="50" w:name="_Toc92824294"/>
      <w:r>
        <w:rPr>
          <w:rFonts w:hint="eastAsia"/>
        </w:rPr>
        <w:t>数据平台情况</w:t>
      </w:r>
      <w:bookmarkEnd w:id="50"/>
    </w:p>
    <w:p>
      <w:pPr>
        <w:pStyle w:val="4"/>
        <w:spacing w:after="163"/>
      </w:pPr>
      <w:bookmarkStart w:id="51" w:name="_Toc92824295"/>
      <w:r>
        <w:rPr>
          <w:rFonts w:hint="eastAsia"/>
        </w:rPr>
        <w:t>数据保存地点和数据保存期限</w:t>
      </w:r>
      <w:bookmarkEnd w:id="51"/>
    </w:p>
    <w:p>
      <w:pPr>
        <w:spacing w:after="163"/>
      </w:pPr>
      <w:r>
        <w:rPr>
          <w:rFonts w:hint="eastAsia"/>
        </w:rPr>
        <w:t>企业按照表12填写采集数据的保存地点和数据保存期限等相关信息，</w:t>
      </w:r>
      <w:r>
        <w:rPr>
          <w:rFonts w:hint="eastAsia"/>
          <w:bCs/>
        </w:rPr>
        <w:t>如不同种类数据期限不同可分别说明</w:t>
      </w:r>
      <w:r>
        <w:rPr>
          <w:rFonts w:hint="eastAsia"/>
        </w:rPr>
        <w:t>。</w:t>
      </w:r>
    </w:p>
    <w:p>
      <w:pPr>
        <w:pStyle w:val="11"/>
        <w:spacing w:after="163"/>
        <w:ind w:firstLine="0" w:firstLineChars="0"/>
      </w:pPr>
      <w:r>
        <w:rPr>
          <w:rFonts w:hint="eastAsia"/>
        </w:rPr>
        <w:t>表12数据保存地点和数据保存期限</w:t>
      </w:r>
    </w:p>
    <w:tbl>
      <w:tblPr>
        <w:tblStyle w:val="24"/>
        <w:tblW w:w="52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362"/>
        <w:gridCol w:w="1573"/>
        <w:gridCol w:w="1275"/>
        <w:gridCol w:w="1162"/>
        <w:gridCol w:w="1124"/>
        <w:gridCol w:w="1052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blHeader/>
          <w:jc w:val="center"/>
        </w:trPr>
        <w:tc>
          <w:tcPr>
            <w:tcW w:w="461" w:type="pct"/>
            <w:shd w:val="clear" w:color="auto" w:fill="E7E6E6" w:themeFill="background2"/>
            <w:vAlign w:val="center"/>
          </w:tcPr>
          <w:p>
            <w:pPr>
              <w:snapToGrid w:val="0"/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722" w:type="pct"/>
            <w:shd w:val="clear" w:color="auto" w:fill="E7E6E6" w:themeFill="background2"/>
            <w:vAlign w:val="center"/>
          </w:tcPr>
          <w:p>
            <w:pPr>
              <w:snapToGrid w:val="0"/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6A6A6" w:themeColor="background1" w:themeShade="A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数据种类</w:t>
            </w:r>
          </w:p>
        </w:tc>
        <w:tc>
          <w:tcPr>
            <w:tcW w:w="834" w:type="pct"/>
            <w:shd w:val="clear" w:color="auto" w:fill="E7E6E6" w:themeFill="background2"/>
            <w:vAlign w:val="center"/>
          </w:tcPr>
          <w:p>
            <w:pPr>
              <w:snapToGrid w:val="0"/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6A6A6" w:themeColor="background1" w:themeShade="A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开始保存时间</w:t>
            </w:r>
          </w:p>
        </w:tc>
        <w:tc>
          <w:tcPr>
            <w:tcW w:w="676" w:type="pct"/>
            <w:shd w:val="clear" w:color="auto" w:fill="E7E6E6" w:themeFill="background2"/>
            <w:vAlign w:val="center"/>
          </w:tcPr>
          <w:p>
            <w:pPr>
              <w:snapToGrid w:val="0"/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6A6A6" w:themeColor="background1" w:themeShade="A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境内保存地点</w:t>
            </w:r>
          </w:p>
        </w:tc>
        <w:tc>
          <w:tcPr>
            <w:tcW w:w="616" w:type="pct"/>
            <w:shd w:val="clear" w:color="auto" w:fill="E7E6E6" w:themeFill="background2"/>
            <w:vAlign w:val="center"/>
          </w:tcPr>
          <w:p>
            <w:pPr>
              <w:snapToGrid w:val="0"/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6A6A6" w:themeColor="background1" w:themeShade="A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保存期限</w:t>
            </w:r>
          </w:p>
        </w:tc>
        <w:tc>
          <w:tcPr>
            <w:tcW w:w="596" w:type="pct"/>
            <w:shd w:val="clear" w:color="auto" w:fill="E7E6E6" w:themeFill="background2"/>
            <w:vAlign w:val="center"/>
          </w:tcPr>
          <w:p>
            <w:pPr>
              <w:snapToGrid w:val="0"/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是否涉及出境</w:t>
            </w:r>
          </w:p>
        </w:tc>
        <w:tc>
          <w:tcPr>
            <w:tcW w:w="558" w:type="pct"/>
            <w:shd w:val="clear" w:color="auto" w:fill="E7E6E6" w:themeFill="background2"/>
            <w:vAlign w:val="center"/>
          </w:tcPr>
          <w:p>
            <w:pPr>
              <w:snapToGrid w:val="0"/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境外保存地点</w:t>
            </w:r>
          </w:p>
        </w:tc>
        <w:tc>
          <w:tcPr>
            <w:tcW w:w="537" w:type="pct"/>
            <w:shd w:val="clear" w:color="auto" w:fill="E7E6E6" w:themeFill="background2"/>
            <w:vAlign w:val="center"/>
          </w:tcPr>
          <w:p>
            <w:pPr>
              <w:snapToGrid w:val="0"/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境外保存期限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1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16"/>
              </w:rPr>
              <w:t>1</w:t>
            </w:r>
          </w:p>
        </w:tc>
        <w:tc>
          <w:tcPr>
            <w:tcW w:w="722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车外数据/视频数据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2</w:t>
            </w:r>
            <w:r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020</w:t>
            </w: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-</w:t>
            </w:r>
            <w:r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10</w:t>
            </w: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-</w:t>
            </w:r>
            <w:r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10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机房地址/云服务商服务器地址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一年</w:t>
            </w:r>
          </w:p>
        </w:tc>
        <w:tc>
          <w:tcPr>
            <w:tcW w:w="596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□是</w:t>
            </w:r>
          </w:p>
          <w:p>
            <w:pPr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□否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1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1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1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16"/>
              </w:rPr>
              <w:t>2</w:t>
            </w:r>
          </w:p>
        </w:tc>
        <w:tc>
          <w:tcPr>
            <w:tcW w:w="722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座舱数据/人脸信息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2</w:t>
            </w:r>
            <w:r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021</w:t>
            </w: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-</w:t>
            </w:r>
            <w:r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10</w:t>
            </w: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-</w:t>
            </w:r>
            <w:r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10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机房地址/云服务商服务器地址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三个月</w:t>
            </w:r>
          </w:p>
        </w:tc>
        <w:tc>
          <w:tcPr>
            <w:tcW w:w="596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□是</w:t>
            </w:r>
          </w:p>
          <w:p>
            <w:pPr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□否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1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1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461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2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运行数据</w:t>
            </w:r>
            <w:r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/</w:t>
            </w: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动力系统、车身系统信息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2</w:t>
            </w:r>
            <w:r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021</w:t>
            </w: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-</w:t>
            </w:r>
            <w:r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10</w:t>
            </w: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-</w:t>
            </w:r>
            <w:r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10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机房地址/云服务商服务器地址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三个月</w:t>
            </w:r>
          </w:p>
        </w:tc>
        <w:tc>
          <w:tcPr>
            <w:tcW w:w="596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□是</w:t>
            </w:r>
          </w:p>
          <w:p>
            <w:pPr>
              <w:spacing w:after="0" w:afterLines="0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21"/>
                <w:szCs w:val="16"/>
              </w:rPr>
              <w:t>□否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>
            <w:pPr>
              <w:spacing w:after="0" w:afterLines="0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163"/>
        <w:ind w:firstLine="0" w:firstLineChars="0"/>
      </w:pPr>
      <w:r>
        <w:rPr>
          <w:rFonts w:hint="eastAsia"/>
        </w:rPr>
        <w:t>注：数据种类可参考4</w:t>
      </w:r>
      <w:r>
        <w:t>.1章节</w:t>
      </w:r>
      <w:r>
        <w:rPr>
          <w:rFonts w:hint="eastAsia"/>
        </w:rPr>
        <w:t>相关描述。</w:t>
      </w:r>
    </w:p>
    <w:p>
      <w:pPr>
        <w:pStyle w:val="4"/>
        <w:spacing w:before="163" w:beforeLines="50" w:after="163"/>
      </w:pPr>
      <w:bookmarkStart w:id="52" w:name="_Toc92824296"/>
      <w:r>
        <w:rPr>
          <w:rFonts w:hint="eastAsia"/>
        </w:rPr>
        <w:t>数据中心</w:t>
      </w:r>
      <w:bookmarkEnd w:id="52"/>
    </w:p>
    <w:p>
      <w:pPr>
        <w:spacing w:after="163"/>
      </w:pPr>
      <w:r>
        <w:rPr>
          <w:rFonts w:hint="eastAsia"/>
        </w:rPr>
        <w:t>企业按照表13填写机构的数据中心情况，包括数据中心名称、所处地理位置、IP地址段、规模、网络服务商情况、所承载的业务、运营方式等。</w:t>
      </w:r>
    </w:p>
    <w:p>
      <w:pPr>
        <w:pStyle w:val="11"/>
        <w:keepNext/>
        <w:spacing w:after="163"/>
      </w:pPr>
      <w:r>
        <w:rPr>
          <w:rFonts w:hint="eastAsia"/>
        </w:rPr>
        <w:t>表13数据中心基本信息</w:t>
      </w:r>
    </w:p>
    <w:tbl>
      <w:tblPr>
        <w:tblStyle w:val="2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4"/>
        <w:gridCol w:w="538"/>
        <w:gridCol w:w="865"/>
        <w:gridCol w:w="612"/>
        <w:gridCol w:w="1329"/>
        <w:gridCol w:w="1896"/>
        <w:gridCol w:w="1019"/>
        <w:gridCol w:w="1483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287" w:type="pct"/>
            <w:shd w:val="clear" w:color="auto" w:fill="D7D7D7"/>
            <w:vAlign w:val="center"/>
          </w:tcPr>
          <w:p>
            <w:pPr>
              <w:pStyle w:val="45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序号</w:t>
            </w:r>
          </w:p>
        </w:tc>
        <w:tc>
          <w:tcPr>
            <w:tcW w:w="306" w:type="pct"/>
            <w:shd w:val="clear" w:color="auto" w:fill="D7D7D7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数据中心名称</w:t>
            </w:r>
          </w:p>
        </w:tc>
        <w:tc>
          <w:tcPr>
            <w:tcW w:w="492" w:type="pct"/>
            <w:shd w:val="clear" w:color="auto" w:fill="D7D7D7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所处地理位置</w:t>
            </w:r>
          </w:p>
        </w:tc>
        <w:tc>
          <w:tcPr>
            <w:tcW w:w="348" w:type="pct"/>
            <w:shd w:val="clear" w:color="auto" w:fill="D7D7D7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拥有的</w:t>
            </w:r>
            <w:r>
              <w:rPr>
                <w:rFonts w:cs="Times New Roman"/>
              </w:rPr>
              <w:t>IP</w:t>
            </w:r>
            <w:r>
              <w:rPr>
                <w:rFonts w:hint="eastAsia" w:cs="Times New Roman"/>
              </w:rPr>
              <w:t>地址段</w:t>
            </w:r>
          </w:p>
        </w:tc>
        <w:tc>
          <w:tcPr>
            <w:tcW w:w="756" w:type="pct"/>
            <w:shd w:val="clear" w:color="auto" w:fill="D7D7D7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规模</w:t>
            </w:r>
          </w:p>
        </w:tc>
        <w:tc>
          <w:tcPr>
            <w:tcW w:w="1079" w:type="pct"/>
            <w:shd w:val="clear" w:color="auto" w:fill="D7D7D7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网络服务商情况</w:t>
            </w:r>
          </w:p>
        </w:tc>
        <w:tc>
          <w:tcPr>
            <w:tcW w:w="580" w:type="pct"/>
            <w:shd w:val="clear" w:color="auto" w:fill="D7D7D7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所承载的业务（产品）</w:t>
            </w:r>
          </w:p>
        </w:tc>
        <w:tc>
          <w:tcPr>
            <w:tcW w:w="844" w:type="pct"/>
            <w:shd w:val="clear" w:color="auto" w:fill="D7D7D7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运营方式</w:t>
            </w:r>
          </w:p>
        </w:tc>
        <w:tc>
          <w:tcPr>
            <w:tcW w:w="307" w:type="pct"/>
            <w:shd w:val="clear" w:color="auto" w:fill="D7D7D7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统计截止时间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7" w:type="pct"/>
            <w:vAlign w:val="center"/>
          </w:tcPr>
          <w:p>
            <w:pPr>
              <w:pStyle w:val="45"/>
              <w:spacing w:after="163"/>
            </w:pPr>
            <w:r>
              <w:rPr>
                <w:rFonts w:hint="eastAsia"/>
              </w:rPr>
              <w:t>1</w:t>
            </w:r>
          </w:p>
        </w:tc>
        <w:tc>
          <w:tcPr>
            <w:tcW w:w="306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492" w:type="pct"/>
            <w:vAlign w:val="center"/>
          </w:tcPr>
          <w:p>
            <w:pPr>
              <w:pStyle w:val="45"/>
              <w:spacing w:after="163"/>
            </w:pPr>
            <w:r>
              <w:rPr>
                <w:rFonts w:hint="eastAsia"/>
              </w:rPr>
              <w:t>（所在国家和城市）</w:t>
            </w:r>
          </w:p>
        </w:tc>
        <w:tc>
          <w:tcPr>
            <w:tcW w:w="348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756" w:type="pct"/>
            <w:vAlign w:val="center"/>
          </w:tcPr>
          <w:p>
            <w:pPr>
              <w:pStyle w:val="45"/>
              <w:spacing w:after="163"/>
            </w:pPr>
            <w:r>
              <w:rPr>
                <w:rFonts w:hint="eastAsia"/>
              </w:rPr>
              <w:t>（包括物理服务器数量、总存储容量等）</w:t>
            </w:r>
          </w:p>
        </w:tc>
        <w:tc>
          <w:tcPr>
            <w:tcW w:w="1079" w:type="pct"/>
            <w:vAlign w:val="center"/>
          </w:tcPr>
          <w:p>
            <w:pPr>
              <w:pStyle w:val="45"/>
              <w:spacing w:after="163"/>
            </w:pPr>
            <w:r>
              <w:rPr>
                <w:rFonts w:hint="eastAsia"/>
              </w:rPr>
              <w:t>（为数据中心提供网络服务的机构）</w:t>
            </w:r>
          </w:p>
        </w:tc>
        <w:tc>
          <w:tcPr>
            <w:tcW w:w="580" w:type="pct"/>
            <w:vAlign w:val="center"/>
          </w:tcPr>
          <w:p>
            <w:pPr>
              <w:pStyle w:val="45"/>
              <w:spacing w:after="163"/>
            </w:pPr>
            <w:r>
              <w:rPr>
                <w:rFonts w:hint="eastAsia"/>
              </w:rPr>
              <w:t>(填写表</w:t>
            </w:r>
            <w:r>
              <w:t>2</w:t>
            </w:r>
            <w:r>
              <w:rPr>
                <w:rFonts w:hint="eastAsia"/>
              </w:rPr>
              <w:t>所列举的业务）</w:t>
            </w:r>
          </w:p>
        </w:tc>
        <w:tc>
          <w:tcPr>
            <w:tcW w:w="844" w:type="pct"/>
            <w:vAlign w:val="center"/>
          </w:tcPr>
          <w:p>
            <w:pPr>
              <w:pStyle w:val="45"/>
              <w:spacing w:after="163"/>
            </w:pPr>
            <w:r>
              <w:rPr>
                <w:rFonts w:hint="eastAsia"/>
              </w:rPr>
              <w:t>（自建还是租用，是自运维还是第三方运维）</w:t>
            </w:r>
          </w:p>
        </w:tc>
        <w:tc>
          <w:tcPr>
            <w:tcW w:w="307" w:type="pct"/>
            <w:vAlign w:val="center"/>
          </w:tcPr>
          <w:p>
            <w:pPr>
              <w:pStyle w:val="45"/>
              <w:spacing w:after="16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7" w:type="pct"/>
            <w:vAlign w:val="center"/>
          </w:tcPr>
          <w:p>
            <w:pPr>
              <w:pStyle w:val="45"/>
              <w:spacing w:after="163"/>
            </w:pPr>
            <w:r>
              <w:rPr>
                <w:rFonts w:hint="eastAsia"/>
              </w:rPr>
              <w:t>2</w:t>
            </w:r>
          </w:p>
        </w:tc>
        <w:tc>
          <w:tcPr>
            <w:tcW w:w="306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492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348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756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1079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580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844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307" w:type="pct"/>
            <w:vAlign w:val="center"/>
          </w:tcPr>
          <w:p>
            <w:pPr>
              <w:pStyle w:val="45"/>
              <w:spacing w:after="16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7" w:type="pct"/>
            <w:vAlign w:val="center"/>
          </w:tcPr>
          <w:p>
            <w:pPr>
              <w:pStyle w:val="45"/>
              <w:spacing w:after="163"/>
            </w:pPr>
            <w:r>
              <w:rPr>
                <w:rFonts w:hint="eastAsia"/>
              </w:rPr>
              <w:t>……</w:t>
            </w:r>
          </w:p>
        </w:tc>
        <w:tc>
          <w:tcPr>
            <w:tcW w:w="306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492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348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756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1079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580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844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307" w:type="pct"/>
            <w:vAlign w:val="center"/>
          </w:tcPr>
          <w:p>
            <w:pPr>
              <w:pStyle w:val="45"/>
              <w:spacing w:after="163"/>
            </w:pPr>
          </w:p>
        </w:tc>
      </w:tr>
    </w:tbl>
    <w:p>
      <w:pPr>
        <w:spacing w:after="163"/>
      </w:pPr>
      <w:r>
        <w:rPr>
          <w:rFonts w:hint="eastAsia"/>
        </w:rPr>
        <w:t>企业按照表14填写数据中心存储数据的情况，包括存储的数据类型、数据总量及各类数据分量、数据来源等。</w:t>
      </w:r>
    </w:p>
    <w:p>
      <w:pPr>
        <w:pStyle w:val="11"/>
        <w:keepNext/>
        <w:spacing w:after="163"/>
      </w:pPr>
      <w:r>
        <w:rPr>
          <w:rFonts w:hint="eastAsia"/>
        </w:rPr>
        <w:t>表14数据中心数据情况</w:t>
      </w:r>
    </w:p>
    <w:tbl>
      <w:tblPr>
        <w:tblStyle w:val="2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4"/>
        <w:gridCol w:w="504"/>
        <w:gridCol w:w="2376"/>
        <w:gridCol w:w="1439"/>
        <w:gridCol w:w="1885"/>
        <w:gridCol w:w="1573"/>
        <w:gridCol w:w="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287" w:type="pct"/>
            <w:shd w:val="clear" w:color="auto" w:fill="D7D7D7"/>
            <w:vAlign w:val="center"/>
          </w:tcPr>
          <w:p>
            <w:pPr>
              <w:pStyle w:val="45"/>
              <w:jc w:val="both"/>
            </w:pPr>
            <w:r>
              <w:rPr>
                <w:rFonts w:hint="eastAsia"/>
              </w:rPr>
              <w:t>序号</w:t>
            </w:r>
          </w:p>
        </w:tc>
        <w:tc>
          <w:tcPr>
            <w:tcW w:w="287" w:type="pct"/>
            <w:shd w:val="clear" w:color="auto" w:fill="D7D7D7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数据中心名称</w:t>
            </w:r>
          </w:p>
        </w:tc>
        <w:tc>
          <w:tcPr>
            <w:tcW w:w="1352" w:type="pct"/>
            <w:shd w:val="clear" w:color="auto" w:fill="D7D7D7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主要存储的数据类型</w:t>
            </w:r>
          </w:p>
        </w:tc>
        <w:tc>
          <w:tcPr>
            <w:tcW w:w="819" w:type="pct"/>
            <w:shd w:val="clear" w:color="auto" w:fill="D7D7D7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数据总量及各类数据分量</w:t>
            </w:r>
          </w:p>
        </w:tc>
        <w:tc>
          <w:tcPr>
            <w:tcW w:w="1073" w:type="pct"/>
            <w:shd w:val="clear" w:color="auto" w:fill="D7D7D7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各类数据来源</w:t>
            </w:r>
          </w:p>
        </w:tc>
        <w:tc>
          <w:tcPr>
            <w:tcW w:w="895" w:type="pct"/>
            <w:shd w:val="clear" w:color="auto" w:fill="D7D7D7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涉及个人信息和重要数据的情况</w:t>
            </w:r>
          </w:p>
        </w:tc>
        <w:tc>
          <w:tcPr>
            <w:tcW w:w="287" w:type="pct"/>
            <w:shd w:val="clear" w:color="auto" w:fill="D7D7D7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统计截止时间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7" w:type="pct"/>
            <w:vAlign w:val="center"/>
          </w:tcPr>
          <w:p>
            <w:pPr>
              <w:pStyle w:val="45"/>
              <w:spacing w:after="163"/>
            </w:pPr>
            <w:r>
              <w:rPr>
                <w:rFonts w:hint="eastAsia"/>
              </w:rPr>
              <w:t>1</w:t>
            </w:r>
          </w:p>
        </w:tc>
        <w:tc>
          <w:tcPr>
            <w:tcW w:w="287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1352" w:type="pct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（描述主要有哪些数据类型，例如用户即时通讯内容数据、用户行为数据等，可根据实际情况分类）</w:t>
            </w:r>
          </w:p>
        </w:tc>
        <w:tc>
          <w:tcPr>
            <w:tcW w:w="819" w:type="pct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（其中各类数据分量按照实际分类情况给出统计值）</w:t>
            </w:r>
          </w:p>
        </w:tc>
        <w:tc>
          <w:tcPr>
            <w:tcW w:w="1073" w:type="pct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（说明是由自身业务或产品线收集的，还是通过合作、购买等方式获得的）</w:t>
            </w:r>
          </w:p>
        </w:tc>
        <w:tc>
          <w:tcPr>
            <w:tcW w:w="895" w:type="pct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（包含哪些个人信息和重要数据、是否包含个人敏感信息）</w:t>
            </w:r>
          </w:p>
        </w:tc>
        <w:tc>
          <w:tcPr>
            <w:tcW w:w="287" w:type="pct"/>
            <w:vAlign w:val="center"/>
          </w:tcPr>
          <w:p>
            <w:pPr>
              <w:pStyle w:val="45"/>
              <w:spacing w:after="16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7" w:type="pct"/>
            <w:vAlign w:val="center"/>
          </w:tcPr>
          <w:p>
            <w:pPr>
              <w:pStyle w:val="45"/>
              <w:spacing w:after="163"/>
            </w:pPr>
            <w:r>
              <w:rPr>
                <w:rFonts w:hint="eastAsia"/>
              </w:rPr>
              <w:t>2</w:t>
            </w:r>
          </w:p>
        </w:tc>
        <w:tc>
          <w:tcPr>
            <w:tcW w:w="287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1352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819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1073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895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287" w:type="pct"/>
            <w:vAlign w:val="center"/>
          </w:tcPr>
          <w:p>
            <w:pPr>
              <w:pStyle w:val="45"/>
              <w:spacing w:after="16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7" w:type="pct"/>
            <w:vAlign w:val="center"/>
          </w:tcPr>
          <w:p>
            <w:pPr>
              <w:pStyle w:val="45"/>
              <w:spacing w:after="163"/>
            </w:pPr>
            <w:r>
              <w:rPr>
                <w:rFonts w:hint="eastAsia"/>
              </w:rPr>
              <w:t>……</w:t>
            </w:r>
          </w:p>
        </w:tc>
        <w:tc>
          <w:tcPr>
            <w:tcW w:w="287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1352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819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1073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895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287" w:type="pct"/>
            <w:vAlign w:val="center"/>
          </w:tcPr>
          <w:p>
            <w:pPr>
              <w:pStyle w:val="45"/>
              <w:spacing w:after="163"/>
            </w:pPr>
          </w:p>
        </w:tc>
      </w:tr>
    </w:tbl>
    <w:p>
      <w:pPr>
        <w:spacing w:after="163"/>
      </w:pPr>
      <w:r>
        <w:rPr>
          <w:rFonts w:hint="eastAsia"/>
        </w:rPr>
        <w:t>说明数据中心之间的数据同步机制，并在附件8中提供相关</w:t>
      </w:r>
      <w:r>
        <w:t>日志</w:t>
      </w:r>
      <w:r>
        <w:rPr>
          <w:rFonts w:hint="eastAsia"/>
        </w:rPr>
        <w:t>信息进行佐证</w:t>
      </w:r>
      <w:r>
        <w:t>，如</w:t>
      </w:r>
      <w:r>
        <w:rPr>
          <w:rFonts w:hint="eastAsia"/>
        </w:rPr>
        <w:t>跨境传输日志</w:t>
      </w:r>
      <w:r>
        <w:t>、</w:t>
      </w:r>
      <w:r>
        <w:rPr>
          <w:rFonts w:hint="eastAsia"/>
        </w:rPr>
        <w:t>业务日志等。</w:t>
      </w:r>
    </w:p>
    <w:p>
      <w:pPr>
        <w:pStyle w:val="4"/>
        <w:spacing w:before="163" w:beforeLines="50" w:after="163"/>
      </w:pPr>
      <w:bookmarkStart w:id="53" w:name="_Toc92824297"/>
      <w:r>
        <w:rPr>
          <w:rFonts w:hint="eastAsia"/>
        </w:rPr>
        <w:t>数据</w:t>
      </w:r>
      <w:r>
        <w:t>资产规模情况</w:t>
      </w:r>
      <w:bookmarkEnd w:id="53"/>
    </w:p>
    <w:p>
      <w:pPr>
        <w:spacing w:after="163"/>
      </w:pPr>
      <w:r>
        <w:rPr>
          <w:rFonts w:hint="eastAsia"/>
        </w:rPr>
        <w:t>企业按照表15填写机构的</w:t>
      </w:r>
      <w:r>
        <w:t>总体数据资产规模，</w:t>
      </w:r>
      <w:r>
        <w:rPr>
          <w:rFonts w:hint="eastAsia"/>
        </w:rPr>
        <w:t>包括</w:t>
      </w:r>
      <w:r>
        <w:t>数据</w:t>
      </w:r>
      <w:r>
        <w:rPr>
          <w:rFonts w:hint="eastAsia"/>
        </w:rPr>
        <w:t>总量、用户数据量、</w:t>
      </w:r>
      <w:r>
        <w:t>数据</w:t>
      </w:r>
      <w:r>
        <w:rPr>
          <w:rFonts w:hint="eastAsia"/>
        </w:rPr>
        <w:t>日均</w:t>
      </w:r>
      <w:r>
        <w:t>增长量</w:t>
      </w:r>
      <w:r>
        <w:rPr>
          <w:rFonts w:hint="eastAsia"/>
        </w:rPr>
        <w:t>、统计截止</w:t>
      </w:r>
      <w:r>
        <w:t>时间</w:t>
      </w:r>
      <w:r>
        <w:rPr>
          <w:rFonts w:hint="eastAsia"/>
        </w:rPr>
        <w:t>等。</w:t>
      </w:r>
    </w:p>
    <w:p>
      <w:pPr>
        <w:pStyle w:val="11"/>
        <w:keepNext/>
        <w:spacing w:after="163"/>
      </w:pPr>
      <w:r>
        <w:rPr>
          <w:rFonts w:hint="eastAsia"/>
        </w:rPr>
        <w:t>表15总体数据规模统计</w:t>
      </w:r>
    </w:p>
    <w:tbl>
      <w:tblPr>
        <w:tblStyle w:val="2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52"/>
        <w:gridCol w:w="3804"/>
        <w:gridCol w:w="1764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997" w:type="pct"/>
            <w:tcBorders>
              <w:bottom w:val="single" w:color="auto" w:sz="4" w:space="0"/>
            </w:tcBorders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数据总量（</w:t>
            </w:r>
            <w:r>
              <w:rPr>
                <w:rFonts w:cs="Times New Roman"/>
              </w:rPr>
              <w:t>PB</w:t>
            </w:r>
            <w:r>
              <w:rPr>
                <w:rFonts w:hint="eastAsia" w:cs="Times New Roman"/>
              </w:rPr>
              <w:t>）</w:t>
            </w:r>
          </w:p>
        </w:tc>
        <w:tc>
          <w:tcPr>
            <w:tcW w:w="2165" w:type="pct"/>
            <w:tcBorders>
              <w:bottom w:val="single" w:color="auto" w:sz="4" w:space="0"/>
            </w:tcBorders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用户数据量（</w:t>
            </w:r>
            <w:r>
              <w:rPr>
                <w:rFonts w:cs="Times New Roman"/>
              </w:rPr>
              <w:t>PB</w:t>
            </w:r>
            <w:r>
              <w:rPr>
                <w:rFonts w:hint="eastAsia" w:cs="Times New Roman"/>
              </w:rPr>
              <w:t>）</w:t>
            </w:r>
          </w:p>
        </w:tc>
        <w:tc>
          <w:tcPr>
            <w:tcW w:w="1004" w:type="pct"/>
            <w:tcBorders>
              <w:bottom w:val="single" w:color="auto" w:sz="4" w:space="0"/>
            </w:tcBorders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日均增量（</w:t>
            </w:r>
            <w:r>
              <w:rPr>
                <w:rFonts w:cs="Times New Roman"/>
              </w:rPr>
              <w:t>TB</w:t>
            </w:r>
            <w:r>
              <w:rPr>
                <w:rFonts w:hint="eastAsia" w:cs="Times New Roman"/>
              </w:rPr>
              <w:t>）</w:t>
            </w:r>
          </w:p>
        </w:tc>
        <w:tc>
          <w:tcPr>
            <w:tcW w:w="834" w:type="pct"/>
            <w:tcBorders>
              <w:bottom w:val="single" w:color="auto" w:sz="4" w:space="0"/>
            </w:tcBorders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统计截止时间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97" w:type="pct"/>
            <w:tcBorders>
              <w:bottom w:val="single" w:color="auto" w:sz="4" w:space="0"/>
            </w:tcBorders>
            <w:vAlign w:val="center"/>
          </w:tcPr>
          <w:p>
            <w:pPr>
              <w:pStyle w:val="45"/>
              <w:ind w:firstLine="420"/>
            </w:pPr>
          </w:p>
        </w:tc>
        <w:tc>
          <w:tcPr>
            <w:tcW w:w="2165" w:type="pct"/>
            <w:tcBorders>
              <w:bottom w:val="single" w:color="auto" w:sz="4" w:space="0"/>
            </w:tcBorders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（通过业务或产品采集的用户数据）</w:t>
            </w:r>
          </w:p>
        </w:tc>
        <w:tc>
          <w:tcPr>
            <w:tcW w:w="1004" w:type="pct"/>
            <w:tcBorders>
              <w:bottom w:val="single" w:color="auto" w:sz="4" w:space="0"/>
            </w:tcBorders>
            <w:vAlign w:val="center"/>
          </w:tcPr>
          <w:p>
            <w:pPr>
              <w:pStyle w:val="45"/>
              <w:ind w:firstLine="420"/>
            </w:pPr>
          </w:p>
        </w:tc>
        <w:tc>
          <w:tcPr>
            <w:tcW w:w="834" w:type="pct"/>
            <w:tcBorders>
              <w:bottom w:val="single" w:color="auto" w:sz="4" w:space="0"/>
            </w:tcBorders>
            <w:vAlign w:val="center"/>
          </w:tcPr>
          <w:p>
            <w:pPr>
              <w:pStyle w:val="45"/>
              <w:ind w:firstLine="420"/>
            </w:pPr>
          </w:p>
        </w:tc>
      </w:tr>
    </w:tbl>
    <w:p>
      <w:pPr>
        <w:spacing w:before="163" w:beforeLines="50" w:after="163"/>
      </w:pPr>
      <w:r>
        <w:rPr>
          <w:rFonts w:hint="eastAsia"/>
        </w:rPr>
        <w:t>说明整体</w:t>
      </w:r>
      <w:r>
        <w:t>数据总量中</w:t>
      </w:r>
      <w:r>
        <w:rPr>
          <w:rFonts w:hint="eastAsia"/>
        </w:rPr>
        <w:t>，</w:t>
      </w:r>
      <w:r>
        <w:t>结构化数据</w:t>
      </w:r>
      <w:r>
        <w:rPr>
          <w:rFonts w:hint="eastAsia"/>
        </w:rPr>
        <w:t>/</w:t>
      </w:r>
      <w:r>
        <w:t>非结构化数据</w:t>
      </w:r>
      <w:r>
        <w:rPr>
          <w:rFonts w:hint="eastAsia"/>
        </w:rPr>
        <w:t>占比，</w:t>
      </w:r>
      <w:r>
        <w:t>在线数据</w:t>
      </w:r>
      <w:r>
        <w:rPr>
          <w:rFonts w:hint="eastAsia"/>
        </w:rPr>
        <w:t>/</w:t>
      </w:r>
      <w:r>
        <w:t>离线数据</w:t>
      </w:r>
      <w:r>
        <w:rPr>
          <w:rFonts w:hint="eastAsia"/>
        </w:rPr>
        <w:t>占比，机构</w:t>
      </w:r>
      <w:r>
        <w:t>自定义的</w:t>
      </w:r>
      <w:r>
        <w:rPr>
          <w:rFonts w:hint="eastAsia"/>
        </w:rPr>
        <w:t>重要/</w:t>
      </w:r>
      <w:r>
        <w:t>非</w:t>
      </w:r>
      <w:r>
        <w:rPr>
          <w:rFonts w:hint="eastAsia"/>
        </w:rPr>
        <w:t>重要</w:t>
      </w:r>
      <w:r>
        <w:t>数据占比、</w:t>
      </w:r>
      <w:r>
        <w:rPr>
          <w:rFonts w:hint="eastAsia"/>
        </w:rPr>
        <w:t>机构自定义</w:t>
      </w:r>
      <w:r>
        <w:t>的各类数据占比</w:t>
      </w:r>
      <w:r>
        <w:rPr>
          <w:rFonts w:hint="eastAsia"/>
        </w:rPr>
        <w:t>（如用户</w:t>
      </w:r>
      <w:r>
        <w:t>数据占比、业务数据</w:t>
      </w:r>
      <w:r>
        <w:rPr>
          <w:rFonts w:hint="eastAsia"/>
        </w:rPr>
        <w:t>占比）</w:t>
      </w:r>
      <w:r>
        <w:t>。</w:t>
      </w:r>
    </w:p>
    <w:p>
      <w:pPr>
        <w:spacing w:after="163"/>
      </w:pPr>
      <w:r>
        <w:rPr>
          <w:rFonts w:hint="eastAsia"/>
        </w:rPr>
        <w:t>企业按照表16填写重点数据</w:t>
      </w:r>
      <w:r>
        <w:t>业务的数据</w:t>
      </w:r>
      <w:r>
        <w:rPr>
          <w:rFonts w:hint="eastAsia"/>
        </w:rPr>
        <w:t>规模</w:t>
      </w:r>
      <w:r>
        <w:t>统计情况</w:t>
      </w:r>
      <w:r>
        <w:rPr>
          <w:rFonts w:hint="eastAsia"/>
        </w:rPr>
        <w:t>。</w:t>
      </w:r>
    </w:p>
    <w:p>
      <w:pPr>
        <w:pStyle w:val="11"/>
        <w:keepNext/>
        <w:spacing w:after="163"/>
      </w:pPr>
      <w:r>
        <w:rPr>
          <w:rFonts w:hint="eastAsia"/>
        </w:rPr>
        <w:t>表</w:t>
      </w:r>
      <w:r>
        <w:t>1</w:t>
      </w:r>
      <w:r>
        <w:rPr>
          <w:rFonts w:hint="eastAsia"/>
        </w:rPr>
        <w:t>6重点数据业务的数据规模统计</w:t>
      </w:r>
    </w:p>
    <w:tbl>
      <w:tblPr>
        <w:tblStyle w:val="23"/>
        <w:tblW w:w="51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7"/>
        <w:gridCol w:w="314"/>
        <w:gridCol w:w="374"/>
        <w:gridCol w:w="1298"/>
        <w:gridCol w:w="743"/>
        <w:gridCol w:w="739"/>
        <w:gridCol w:w="832"/>
        <w:gridCol w:w="812"/>
        <w:gridCol w:w="843"/>
        <w:gridCol w:w="940"/>
        <w:gridCol w:w="1075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278" w:type="pct"/>
            <w:shd w:val="clear" w:color="auto" w:fill="DDDDDD"/>
            <w:vAlign w:val="center"/>
          </w:tcPr>
          <w:p>
            <w:pPr>
              <w:pStyle w:val="45"/>
              <w:ind w:firstLine="42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 w:cs="Times New Roman"/>
              </w:rPr>
              <w:t>序号</w:t>
            </w:r>
          </w:p>
        </w:tc>
        <w:tc>
          <w:tcPr>
            <w:tcW w:w="172" w:type="pc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业务</w:t>
            </w:r>
          </w:p>
        </w:tc>
        <w:tc>
          <w:tcPr>
            <w:tcW w:w="205" w:type="pc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涉及部门</w:t>
            </w:r>
          </w:p>
        </w:tc>
        <w:tc>
          <w:tcPr>
            <w:tcW w:w="711" w:type="pc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数据总量（</w:t>
            </w:r>
            <w:r>
              <w:rPr>
                <w:rFonts w:cs="Times New Roman"/>
              </w:rPr>
              <w:t>PB</w:t>
            </w:r>
            <w:r>
              <w:rPr>
                <w:rFonts w:hint="eastAsia" w:cs="Times New Roman"/>
              </w:rPr>
              <w:t>）</w:t>
            </w:r>
          </w:p>
        </w:tc>
        <w:tc>
          <w:tcPr>
            <w:tcW w:w="407" w:type="pc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数据总量占比</w:t>
            </w:r>
          </w:p>
        </w:tc>
        <w:tc>
          <w:tcPr>
            <w:tcW w:w="405" w:type="pc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业务数据量</w:t>
            </w:r>
          </w:p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（</w:t>
            </w:r>
            <w:r>
              <w:rPr>
                <w:rFonts w:cs="Times New Roman"/>
              </w:rPr>
              <w:t>PB</w:t>
            </w:r>
            <w:r>
              <w:rPr>
                <w:rFonts w:hint="eastAsia" w:cs="Times New Roman"/>
              </w:rPr>
              <w:t>）</w:t>
            </w:r>
          </w:p>
        </w:tc>
        <w:tc>
          <w:tcPr>
            <w:tcW w:w="456" w:type="pc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用户数据量</w:t>
            </w:r>
          </w:p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（</w:t>
            </w:r>
            <w:r>
              <w:rPr>
                <w:rFonts w:cs="Times New Roman"/>
              </w:rPr>
              <w:t>PB</w:t>
            </w:r>
            <w:r>
              <w:rPr>
                <w:rFonts w:hint="eastAsia" w:cs="Times New Roman"/>
              </w:rPr>
              <w:t>）</w:t>
            </w:r>
          </w:p>
        </w:tc>
        <w:tc>
          <w:tcPr>
            <w:tcW w:w="445" w:type="pc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日均增量</w:t>
            </w:r>
          </w:p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（</w:t>
            </w:r>
            <w:r>
              <w:rPr>
                <w:rFonts w:cs="Times New Roman"/>
              </w:rPr>
              <w:t>TB</w:t>
            </w:r>
            <w:r>
              <w:rPr>
                <w:rFonts w:hint="eastAsia" w:cs="Times New Roman"/>
              </w:rPr>
              <w:t>）</w:t>
            </w:r>
          </w:p>
        </w:tc>
        <w:tc>
          <w:tcPr>
            <w:tcW w:w="462" w:type="pc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日均传输量</w:t>
            </w:r>
          </w:p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（</w:t>
            </w:r>
            <w:r>
              <w:rPr>
                <w:rFonts w:cs="Times New Roman"/>
              </w:rPr>
              <w:t>TB</w:t>
            </w:r>
            <w:r>
              <w:rPr>
                <w:rFonts w:hint="eastAsia" w:cs="Times New Roman"/>
              </w:rPr>
              <w:t>）</w:t>
            </w:r>
          </w:p>
        </w:tc>
        <w:tc>
          <w:tcPr>
            <w:tcW w:w="515" w:type="pc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日均处理量</w:t>
            </w:r>
          </w:p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（</w:t>
            </w:r>
            <w:r>
              <w:rPr>
                <w:rFonts w:cs="Times New Roman"/>
              </w:rPr>
              <w:t>TB</w:t>
            </w:r>
            <w:r>
              <w:rPr>
                <w:rFonts w:hint="eastAsia" w:cs="Times New Roman"/>
              </w:rPr>
              <w:t>）</w:t>
            </w:r>
          </w:p>
        </w:tc>
        <w:tc>
          <w:tcPr>
            <w:tcW w:w="589" w:type="pc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敏感数据量</w:t>
            </w:r>
          </w:p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（</w:t>
            </w:r>
            <w:r>
              <w:rPr>
                <w:rFonts w:cs="Times New Roman"/>
              </w:rPr>
              <w:t>PB</w:t>
            </w:r>
            <w:r>
              <w:rPr>
                <w:rFonts w:hint="eastAsia" w:cs="Times New Roman"/>
              </w:rPr>
              <w:t>）</w:t>
            </w:r>
          </w:p>
        </w:tc>
        <w:tc>
          <w:tcPr>
            <w:tcW w:w="354" w:type="pct"/>
            <w:shd w:val="clear" w:color="auto" w:fill="DDDDDD"/>
            <w:vAlign w:val="center"/>
          </w:tcPr>
          <w:p>
            <w:pPr>
              <w:pStyle w:val="45"/>
              <w:rPr>
                <w:rFonts w:cs="Times New Roman"/>
              </w:rPr>
            </w:pPr>
            <w:r>
              <w:rPr>
                <w:rFonts w:hint="eastAsia" w:cs="Times New Roman"/>
              </w:rPr>
              <w:t>统计截至时间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78" w:type="pct"/>
            <w:vAlign w:val="center"/>
          </w:tcPr>
          <w:p>
            <w:pPr>
              <w:pStyle w:val="45"/>
              <w:spacing w:after="163"/>
            </w:pPr>
            <w:r>
              <w:rPr>
                <w:rFonts w:hint="eastAsia"/>
              </w:rPr>
              <w:t>1</w:t>
            </w:r>
          </w:p>
        </w:tc>
        <w:tc>
          <w:tcPr>
            <w:tcW w:w="172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205" w:type="pct"/>
          </w:tcPr>
          <w:p>
            <w:pPr>
              <w:pStyle w:val="45"/>
              <w:spacing w:after="163"/>
            </w:pPr>
          </w:p>
        </w:tc>
        <w:tc>
          <w:tcPr>
            <w:tcW w:w="711" w:type="pct"/>
            <w:vAlign w:val="center"/>
          </w:tcPr>
          <w:p>
            <w:pPr>
              <w:pStyle w:val="45"/>
              <w:spacing w:after="163"/>
            </w:pPr>
            <w:r>
              <w:rPr>
                <w:rFonts w:hint="eastAsia"/>
              </w:rPr>
              <w:t>数据</w:t>
            </w:r>
            <w:r>
              <w:t>总量</w:t>
            </w:r>
            <w:r>
              <w:rPr>
                <w:rFonts w:hint="eastAsia"/>
              </w:rPr>
              <w:t>、</w:t>
            </w:r>
            <w:r>
              <w:t>在线</w:t>
            </w:r>
            <w:r>
              <w:rPr>
                <w:rFonts w:hint="eastAsia"/>
              </w:rPr>
              <w:t>存储</w:t>
            </w:r>
            <w:r>
              <w:t>数据量</w:t>
            </w:r>
            <w:r>
              <w:rPr>
                <w:rFonts w:hint="eastAsia"/>
              </w:rPr>
              <w:t>、</w:t>
            </w:r>
            <w:r>
              <w:t>离线存储数据量</w:t>
            </w:r>
          </w:p>
        </w:tc>
        <w:tc>
          <w:tcPr>
            <w:tcW w:w="407" w:type="pct"/>
            <w:vAlign w:val="center"/>
          </w:tcPr>
          <w:p>
            <w:pPr>
              <w:pStyle w:val="45"/>
              <w:spacing w:after="163"/>
            </w:pPr>
            <w:r>
              <w:rPr>
                <w:rFonts w:hint="eastAsia"/>
              </w:rPr>
              <w:t>在</w:t>
            </w:r>
            <w:r>
              <w:t>单位数据总量占比</w:t>
            </w:r>
          </w:p>
        </w:tc>
        <w:tc>
          <w:tcPr>
            <w:tcW w:w="405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456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445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462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515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589" w:type="pct"/>
            <w:vAlign w:val="center"/>
          </w:tcPr>
          <w:p>
            <w:pPr>
              <w:pStyle w:val="45"/>
              <w:spacing w:after="163"/>
            </w:pPr>
            <w:r>
              <w:rPr>
                <w:rFonts w:hint="eastAsia"/>
              </w:rPr>
              <w:t>根据公司自定义的数据分级进行填写</w:t>
            </w:r>
          </w:p>
        </w:tc>
        <w:tc>
          <w:tcPr>
            <w:tcW w:w="354" w:type="pct"/>
          </w:tcPr>
          <w:p>
            <w:pPr>
              <w:pStyle w:val="45"/>
              <w:spacing w:after="16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78" w:type="pct"/>
            <w:vAlign w:val="center"/>
          </w:tcPr>
          <w:p>
            <w:pPr>
              <w:pStyle w:val="45"/>
              <w:spacing w:after="163"/>
            </w:pPr>
            <w:r>
              <w:rPr>
                <w:rFonts w:hint="eastAsia"/>
              </w:rPr>
              <w:t>……</w:t>
            </w:r>
          </w:p>
        </w:tc>
        <w:tc>
          <w:tcPr>
            <w:tcW w:w="172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205" w:type="pct"/>
          </w:tcPr>
          <w:p>
            <w:pPr>
              <w:pStyle w:val="45"/>
              <w:spacing w:after="163"/>
            </w:pPr>
          </w:p>
        </w:tc>
        <w:tc>
          <w:tcPr>
            <w:tcW w:w="711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407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405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456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445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462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515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589" w:type="pct"/>
            <w:vAlign w:val="center"/>
          </w:tcPr>
          <w:p>
            <w:pPr>
              <w:pStyle w:val="45"/>
              <w:spacing w:after="163"/>
            </w:pPr>
          </w:p>
        </w:tc>
        <w:tc>
          <w:tcPr>
            <w:tcW w:w="354" w:type="pct"/>
          </w:tcPr>
          <w:p>
            <w:pPr>
              <w:pStyle w:val="45"/>
              <w:spacing w:after="163"/>
            </w:pPr>
          </w:p>
        </w:tc>
      </w:tr>
    </w:tbl>
    <w:p>
      <w:pPr>
        <w:pStyle w:val="3"/>
        <w:spacing w:before="163" w:beforeLines="50" w:after="163"/>
        <w:ind w:left="578" w:hanging="578"/>
      </w:pPr>
      <w:bookmarkStart w:id="54" w:name="_Toc92824298"/>
      <w:r>
        <w:rPr>
          <w:rFonts w:hint="eastAsia"/>
        </w:rPr>
        <w:t>数据处理情况</w:t>
      </w:r>
      <w:bookmarkEnd w:id="54"/>
    </w:p>
    <w:p>
      <w:pPr>
        <w:pStyle w:val="4"/>
        <w:spacing w:after="163"/>
      </w:pPr>
      <w:bookmarkStart w:id="55" w:name="_处理汽车数据的种类"/>
      <w:bookmarkEnd w:id="55"/>
      <w:bookmarkStart w:id="56" w:name="_Toc92824299"/>
      <w:r>
        <w:rPr>
          <w:rFonts w:hint="eastAsia"/>
        </w:rPr>
        <w:t>处理汽车数据的种类</w:t>
      </w:r>
      <w:bookmarkEnd w:id="56"/>
    </w:p>
    <w:p>
      <w:pPr>
        <w:spacing w:after="163"/>
        <w:ind w:firstLineChars="0"/>
      </w:pPr>
      <w:r>
        <w:rPr>
          <w:rFonts w:hint="eastAsia"/>
        </w:rPr>
        <w:t xml:space="preserve">数据分类方式参考了《汽车数据安全管理若干规定（试行）》、标准《信息安全技术 汽车采集数据的安全要求（征求意见稿）》、标准《信息安全技术 个人信息安全规范 </w:t>
      </w:r>
      <w:r>
        <w:t>GB/T 35273—2020</w:t>
      </w:r>
      <w:r>
        <w:rPr>
          <w:rFonts w:hint="eastAsia"/>
        </w:rPr>
        <w:t>》中相关的定义，各企业报送的详细信息可附表详细描述。</w:t>
      </w:r>
    </w:p>
    <w:p>
      <w:pPr>
        <w:pStyle w:val="48"/>
        <w:numPr>
          <w:ilvl w:val="2"/>
          <w:numId w:val="5"/>
        </w:numPr>
        <w:spacing w:before="163" w:beforeLines="50" w:after="163"/>
        <w:ind w:left="567" w:hanging="141" w:firstLineChars="0"/>
      </w:pPr>
      <w:r>
        <w:rPr>
          <w:rFonts w:hint="eastAsia"/>
        </w:rPr>
        <w:t>数据种类（表格内填写具体数据字段名称）：</w:t>
      </w:r>
    </w:p>
    <w:p>
      <w:pPr>
        <w:pStyle w:val="11"/>
        <w:keepNext/>
        <w:spacing w:after="163"/>
      </w:pPr>
      <w:r>
        <w:rPr>
          <w:rFonts w:hint="eastAsia"/>
        </w:rPr>
        <w:t>表</w:t>
      </w:r>
      <w:r>
        <w:t>1</w:t>
      </w:r>
      <w:r>
        <w:rPr>
          <w:rFonts w:hint="eastAsia"/>
        </w:rPr>
        <w:t>7-1 一般数据情况</w:t>
      </w:r>
    </w:p>
    <w:tbl>
      <w:tblPr>
        <w:tblStyle w:val="2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306"/>
        <w:gridCol w:w="1308"/>
        <w:gridCol w:w="641"/>
        <w:gridCol w:w="864"/>
        <w:gridCol w:w="954"/>
        <w:gridCol w:w="327"/>
        <w:gridCol w:w="1218"/>
        <w:gridCol w:w="320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车辆运行数据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822" w:type="pct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UI 请求- 上锁/解锁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ABS事件</w:t>
            </w:r>
          </w:p>
        </w:tc>
        <w:tc>
          <w:tcPr>
            <w:tcW w:w="841" w:type="pct"/>
            <w:gridSpan w:val="2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档位</w:t>
            </w:r>
          </w:p>
        </w:tc>
        <w:tc>
          <w:tcPr>
            <w:tcW w:w="716" w:type="pct"/>
            <w:gridSpan w:val="2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车门状态-左前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制动灯状态</w:t>
            </w:r>
          </w:p>
        </w:tc>
        <w:tc>
          <w:tcPr>
            <w:tcW w:w="859" w:type="pct"/>
            <w:vAlign w:val="center"/>
          </w:tcPr>
          <w:p>
            <w:pPr>
              <w:pStyle w:val="45"/>
            </w:pPr>
            <w: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>
            <w:pPr>
              <w:pStyle w:val="45"/>
              <w:ind w:firstLine="420"/>
            </w:pPr>
            <w:r>
              <w:rPr>
                <w:rFonts w:hint="eastAsia"/>
              </w:rPr>
              <w:t>个人信息数据（个人信息主体不超过1</w:t>
            </w:r>
            <w:r>
              <w:t>0</w:t>
            </w:r>
            <w:r>
              <w:rPr>
                <w:rFonts w:hint="eastAsia"/>
              </w:rPr>
              <w:t>万人）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3" w:type="pct"/>
            <w:gridSpan w:val="2"/>
            <w:shd w:val="clear" w:color="auto" w:fill="auto"/>
            <w:vAlign w:val="center"/>
          </w:tcPr>
          <w:p>
            <w:pPr>
              <w:pStyle w:val="45"/>
              <w:ind w:firstLine="420"/>
            </w:pPr>
            <w:r>
              <w:rPr>
                <w:rFonts w:hint="eastAsia"/>
              </w:rPr>
              <w:t>车主姓名</w:t>
            </w:r>
          </w:p>
        </w:tc>
        <w:tc>
          <w:tcPr>
            <w:tcW w:w="1089" w:type="pct"/>
            <w:gridSpan w:val="2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16" w:type="pct"/>
            <w:gridSpan w:val="2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交易信息</w:t>
            </w:r>
          </w:p>
        </w:tc>
        <w:tc>
          <w:tcPr>
            <w:tcW w:w="864" w:type="pct"/>
            <w:gridSpan w:val="2"/>
            <w:shd w:val="clear" w:color="auto" w:fill="auto"/>
            <w:vAlign w:val="center"/>
          </w:tcPr>
          <w:p>
            <w:pPr>
              <w:pStyle w:val="45"/>
              <w:jc w:val="both"/>
            </w:pPr>
            <w:r>
              <w:t>……</w:t>
            </w:r>
          </w:p>
        </w:tc>
        <w:tc>
          <w:tcPr>
            <w:tcW w:w="1038" w:type="pct"/>
            <w:gridSpan w:val="2"/>
            <w:shd w:val="clear" w:color="auto" w:fill="auto"/>
            <w:vAlign w:val="center"/>
          </w:tcPr>
          <w:p>
            <w:pPr>
              <w:pStyle w:val="45"/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企业生产、销售、售后等其他数据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3" w:type="pct"/>
            <w:gridSpan w:val="2"/>
            <w:shd w:val="clear" w:color="auto" w:fill="auto"/>
            <w:vAlign w:val="center"/>
          </w:tcPr>
          <w:p>
            <w:pPr>
              <w:pStyle w:val="45"/>
            </w:pPr>
          </w:p>
        </w:tc>
        <w:tc>
          <w:tcPr>
            <w:tcW w:w="1089" w:type="pct"/>
            <w:gridSpan w:val="2"/>
            <w:shd w:val="clear" w:color="auto" w:fill="auto"/>
            <w:vAlign w:val="center"/>
          </w:tcPr>
          <w:p>
            <w:pPr>
              <w:pStyle w:val="45"/>
            </w:pPr>
          </w:p>
        </w:tc>
        <w:tc>
          <w:tcPr>
            <w:tcW w:w="1016" w:type="pct"/>
            <w:gridSpan w:val="2"/>
            <w:shd w:val="clear" w:color="auto" w:fill="auto"/>
            <w:vAlign w:val="center"/>
          </w:tcPr>
          <w:p>
            <w:pPr>
              <w:pStyle w:val="45"/>
            </w:pPr>
          </w:p>
        </w:tc>
        <w:tc>
          <w:tcPr>
            <w:tcW w:w="864" w:type="pct"/>
            <w:gridSpan w:val="2"/>
            <w:shd w:val="clear" w:color="auto" w:fill="auto"/>
            <w:vAlign w:val="center"/>
          </w:tcPr>
          <w:p>
            <w:pPr>
              <w:pStyle w:val="45"/>
            </w:pPr>
          </w:p>
        </w:tc>
        <w:tc>
          <w:tcPr>
            <w:tcW w:w="1038" w:type="pct"/>
            <w:gridSpan w:val="2"/>
            <w:shd w:val="clear" w:color="auto" w:fill="auto"/>
            <w:vAlign w:val="center"/>
          </w:tcPr>
          <w:p>
            <w:pPr>
              <w:pStyle w:val="45"/>
            </w:pPr>
          </w:p>
        </w:tc>
      </w:tr>
    </w:tbl>
    <w:p>
      <w:pPr>
        <w:pStyle w:val="11"/>
        <w:keepNext/>
        <w:spacing w:after="163"/>
      </w:pPr>
      <w:r>
        <w:rPr>
          <w:rFonts w:hint="eastAsia"/>
        </w:rPr>
        <w:t>表</w:t>
      </w:r>
      <w:r>
        <w:t>1</w:t>
      </w:r>
      <w:r>
        <w:rPr>
          <w:rFonts w:hint="eastAsia"/>
        </w:rPr>
        <w:t>7-2重要数据情况</w:t>
      </w:r>
    </w:p>
    <w:tbl>
      <w:tblPr>
        <w:tblStyle w:val="2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740"/>
        <w:gridCol w:w="208"/>
        <w:gridCol w:w="1818"/>
        <w:gridCol w:w="574"/>
        <w:gridCol w:w="972"/>
        <w:gridCol w:w="403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>
            <w:pPr>
              <w:pStyle w:val="45"/>
              <w:ind w:firstLine="420"/>
            </w:pPr>
            <w:r>
              <w:rPr>
                <w:rFonts w:hint="eastAsia"/>
              </w:rPr>
              <w:t>车外数据（包含车辆流量、物流等数据）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3" w:type="pct"/>
            <w:shd w:val="clear" w:color="auto" w:fill="auto"/>
            <w:vAlign w:val="center"/>
          </w:tcPr>
          <w:p>
            <w:pPr>
              <w:pStyle w:val="45"/>
              <w:ind w:firstLine="420"/>
            </w:pPr>
            <w:r>
              <w:rPr>
                <w:rFonts w:hint="eastAsia"/>
              </w:rPr>
              <w:t>视频</w:t>
            </w:r>
          </w:p>
        </w:tc>
        <w:tc>
          <w:tcPr>
            <w:tcW w:w="1089" w:type="pct"/>
            <w:gridSpan w:val="2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图像</w:t>
            </w:r>
          </w:p>
        </w:tc>
        <w:tc>
          <w:tcPr>
            <w:tcW w:w="1016" w:type="pct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点云</w:t>
            </w:r>
          </w:p>
        </w:tc>
        <w:tc>
          <w:tcPr>
            <w:tcW w:w="864" w:type="pct"/>
            <w:gridSpan w:val="2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……</w:t>
            </w:r>
          </w:p>
        </w:tc>
        <w:tc>
          <w:tcPr>
            <w:tcW w:w="1038" w:type="pct"/>
            <w:gridSpan w:val="2"/>
            <w:shd w:val="clear" w:color="auto" w:fill="auto"/>
            <w:vAlign w:val="center"/>
          </w:tcPr>
          <w:p>
            <w:pPr>
              <w:pStyle w:val="45"/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3" w:type="pct"/>
            <w:shd w:val="clear" w:color="auto" w:fill="auto"/>
            <w:vAlign w:val="center"/>
          </w:tcPr>
          <w:p>
            <w:pPr>
              <w:widowControl/>
              <w:spacing w:after="0" w:afterLines="0" w:line="32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4"/>
              </w:rPr>
            </w:pPr>
          </w:p>
        </w:tc>
        <w:tc>
          <w:tcPr>
            <w:tcW w:w="1089" w:type="pct"/>
            <w:gridSpan w:val="2"/>
            <w:shd w:val="clear" w:color="auto" w:fill="auto"/>
            <w:vAlign w:val="center"/>
          </w:tcPr>
          <w:p>
            <w:pPr>
              <w:widowControl/>
              <w:spacing w:after="0" w:afterLines="0" w:line="32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4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>
            <w:pPr>
              <w:widowControl/>
              <w:spacing w:after="0" w:afterLines="0" w:line="32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4"/>
              </w:rPr>
            </w:pPr>
          </w:p>
        </w:tc>
        <w:tc>
          <w:tcPr>
            <w:tcW w:w="864" w:type="pct"/>
            <w:gridSpan w:val="2"/>
            <w:shd w:val="clear" w:color="auto" w:fill="auto"/>
            <w:vAlign w:val="center"/>
          </w:tcPr>
          <w:p>
            <w:pPr>
              <w:widowControl/>
              <w:spacing w:after="0" w:afterLines="0" w:line="32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4"/>
              </w:rPr>
            </w:pPr>
          </w:p>
        </w:tc>
        <w:tc>
          <w:tcPr>
            <w:tcW w:w="1038" w:type="pct"/>
            <w:gridSpan w:val="2"/>
            <w:shd w:val="clear" w:color="auto" w:fill="auto"/>
            <w:vAlign w:val="center"/>
          </w:tcPr>
          <w:p>
            <w:pPr>
              <w:widowControl/>
              <w:spacing w:after="0" w:afterLines="0" w:line="32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座舱数据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3" w:type="pct"/>
            <w:shd w:val="clear" w:color="auto" w:fill="auto"/>
            <w:vAlign w:val="center"/>
          </w:tcPr>
          <w:p>
            <w:pPr>
              <w:pStyle w:val="45"/>
              <w:ind w:firstLine="420"/>
            </w:pPr>
            <w:r>
              <w:rPr>
                <w:rFonts w:hint="eastAsia"/>
              </w:rPr>
              <w:t>人脸</w:t>
            </w:r>
          </w:p>
        </w:tc>
        <w:tc>
          <w:tcPr>
            <w:tcW w:w="1089" w:type="pct"/>
            <w:gridSpan w:val="2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指纹</w:t>
            </w:r>
          </w:p>
        </w:tc>
        <w:tc>
          <w:tcPr>
            <w:tcW w:w="1016" w:type="pct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声纹</w:t>
            </w:r>
          </w:p>
        </w:tc>
        <w:tc>
          <w:tcPr>
            <w:tcW w:w="864" w:type="pct"/>
            <w:gridSpan w:val="2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……</w:t>
            </w:r>
          </w:p>
        </w:tc>
        <w:tc>
          <w:tcPr>
            <w:tcW w:w="1038" w:type="pct"/>
            <w:gridSpan w:val="2"/>
            <w:shd w:val="clear" w:color="auto" w:fill="auto"/>
            <w:vAlign w:val="center"/>
          </w:tcPr>
          <w:p>
            <w:pPr>
              <w:pStyle w:val="45"/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位置轨迹数据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3" w:type="pct"/>
            <w:shd w:val="clear" w:color="auto" w:fill="auto"/>
            <w:vAlign w:val="center"/>
          </w:tcPr>
          <w:p>
            <w:pPr>
              <w:pStyle w:val="45"/>
              <w:ind w:firstLine="420"/>
            </w:pPr>
            <w:r>
              <w:rPr>
                <w:rFonts w:hint="eastAsia"/>
              </w:rPr>
              <w:t>经度</w:t>
            </w:r>
          </w:p>
        </w:tc>
        <w:tc>
          <w:tcPr>
            <w:tcW w:w="1089" w:type="pct"/>
            <w:gridSpan w:val="2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纬度</w:t>
            </w:r>
          </w:p>
        </w:tc>
        <w:tc>
          <w:tcPr>
            <w:tcW w:w="1016" w:type="pct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途径路径</w:t>
            </w:r>
          </w:p>
        </w:tc>
        <w:tc>
          <w:tcPr>
            <w:tcW w:w="864" w:type="pct"/>
            <w:gridSpan w:val="2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……</w:t>
            </w:r>
          </w:p>
        </w:tc>
        <w:tc>
          <w:tcPr>
            <w:tcW w:w="1038" w:type="pct"/>
            <w:gridSpan w:val="2"/>
            <w:shd w:val="clear" w:color="auto" w:fill="auto"/>
            <w:vAlign w:val="center"/>
          </w:tcPr>
          <w:p>
            <w:pPr>
              <w:pStyle w:val="45"/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个人信息数据（个人信息主体超过1</w:t>
            </w:r>
            <w:r>
              <w:t>0</w:t>
            </w:r>
            <w:r>
              <w:rPr>
                <w:rFonts w:hint="eastAsia"/>
              </w:rPr>
              <w:t>万人）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3" w:type="pct"/>
            <w:shd w:val="clear" w:color="auto" w:fill="auto"/>
            <w:vAlign w:val="center"/>
          </w:tcPr>
          <w:p>
            <w:pPr>
              <w:pStyle w:val="45"/>
              <w:ind w:firstLine="420"/>
            </w:pPr>
            <w:r>
              <w:rPr>
                <w:rFonts w:hint="eastAsia"/>
              </w:rPr>
              <w:t>车主姓名</w:t>
            </w:r>
          </w:p>
        </w:tc>
        <w:tc>
          <w:tcPr>
            <w:tcW w:w="1089" w:type="pct"/>
            <w:gridSpan w:val="2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16" w:type="pct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交易信息</w:t>
            </w:r>
          </w:p>
        </w:tc>
        <w:tc>
          <w:tcPr>
            <w:tcW w:w="864" w:type="pct"/>
            <w:gridSpan w:val="2"/>
            <w:shd w:val="clear" w:color="auto" w:fill="auto"/>
            <w:vAlign w:val="center"/>
          </w:tcPr>
          <w:p>
            <w:pPr>
              <w:pStyle w:val="45"/>
              <w:jc w:val="both"/>
            </w:pPr>
            <w:r>
              <w:t>……</w:t>
            </w:r>
          </w:p>
        </w:tc>
        <w:tc>
          <w:tcPr>
            <w:tcW w:w="1038" w:type="pct"/>
            <w:gridSpan w:val="2"/>
            <w:shd w:val="clear" w:color="auto" w:fill="auto"/>
            <w:vAlign w:val="center"/>
          </w:tcPr>
          <w:p>
            <w:pPr>
              <w:pStyle w:val="45"/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>
            <w:pPr>
              <w:pStyle w:val="45"/>
              <w:ind w:firstLine="420"/>
            </w:pPr>
            <w:r>
              <w:rPr>
                <w:rFonts w:hint="eastAsia"/>
              </w:rPr>
              <w:t>其他重要数据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3" w:type="pct"/>
            <w:shd w:val="clear" w:color="auto" w:fill="auto"/>
            <w:vAlign w:val="center"/>
          </w:tcPr>
          <w:p>
            <w:pPr>
              <w:pStyle w:val="45"/>
              <w:jc w:val="both"/>
            </w:pPr>
            <w:r>
              <w:rPr>
                <w:rFonts w:hint="eastAsia"/>
              </w:rPr>
              <w:t>车辆充电信息</w:t>
            </w:r>
          </w:p>
        </w:tc>
        <w:tc>
          <w:tcPr>
            <w:tcW w:w="973" w:type="pct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充电桩信息</w:t>
            </w:r>
          </w:p>
        </w:tc>
        <w:tc>
          <w:tcPr>
            <w:tcW w:w="1453" w:type="pct"/>
            <w:gridSpan w:val="3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敏感区域的地理信息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人员流量</w:t>
            </w:r>
          </w:p>
        </w:tc>
        <w:tc>
          <w:tcPr>
            <w:tcW w:w="813" w:type="pct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车辆流量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3" w:type="pct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汽车充电网的运行数据</w:t>
            </w:r>
          </w:p>
        </w:tc>
        <w:tc>
          <w:tcPr>
            <w:tcW w:w="973" w:type="pct"/>
            <w:shd w:val="clear" w:color="auto" w:fill="auto"/>
            <w:vAlign w:val="center"/>
          </w:tcPr>
          <w:p>
            <w:pPr>
              <w:pStyle w:val="45"/>
              <w:ind w:firstLine="420"/>
            </w:pPr>
          </w:p>
        </w:tc>
        <w:tc>
          <w:tcPr>
            <w:tcW w:w="1453" w:type="pct"/>
            <w:gridSpan w:val="3"/>
            <w:shd w:val="clear" w:color="auto" w:fill="auto"/>
            <w:vAlign w:val="center"/>
          </w:tcPr>
          <w:p>
            <w:pPr>
              <w:pStyle w:val="45"/>
              <w:ind w:firstLine="420"/>
              <w:rPr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>
            <w:pPr>
              <w:pStyle w:val="45"/>
              <w:ind w:firstLine="420"/>
              <w:rPr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>
            <w:pPr>
              <w:pStyle w:val="45"/>
              <w:ind w:firstLine="420"/>
              <w:rPr>
                <w:color w:val="333333"/>
                <w:szCs w:val="21"/>
                <w:shd w:val="clear" w:color="auto" w:fill="FFFFFF"/>
              </w:rPr>
            </w:pPr>
          </w:p>
        </w:tc>
      </w:tr>
    </w:tbl>
    <w:p>
      <w:pPr>
        <w:pStyle w:val="48"/>
        <w:numPr>
          <w:ilvl w:val="2"/>
          <w:numId w:val="5"/>
        </w:numPr>
        <w:spacing w:before="163" w:beforeLines="50" w:after="163"/>
        <w:ind w:left="567" w:hanging="141" w:firstLineChars="0"/>
      </w:pPr>
      <w:r>
        <w:rPr>
          <w:rFonts w:hint="eastAsia"/>
        </w:rPr>
        <w:t>出境数据种类（表格内填写具体数据字段名称）：</w:t>
      </w:r>
    </w:p>
    <w:p>
      <w:pPr>
        <w:pStyle w:val="11"/>
        <w:keepNext/>
        <w:spacing w:after="163"/>
      </w:pPr>
      <w:r>
        <w:rPr>
          <w:rFonts w:hint="eastAsia"/>
        </w:rPr>
        <w:t>表</w:t>
      </w:r>
      <w:r>
        <w:t>1</w:t>
      </w:r>
      <w:r>
        <w:rPr>
          <w:rFonts w:hint="eastAsia"/>
        </w:rPr>
        <w:t>7-3一般数据出境情况</w:t>
      </w:r>
    </w:p>
    <w:tbl>
      <w:tblPr>
        <w:tblStyle w:val="2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948"/>
        <w:gridCol w:w="1818"/>
        <w:gridCol w:w="1546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一般数据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3" w:type="pct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档位</w:t>
            </w:r>
          </w:p>
        </w:tc>
        <w:tc>
          <w:tcPr>
            <w:tcW w:w="1089" w:type="pct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车门状态-左前</w:t>
            </w:r>
          </w:p>
        </w:tc>
        <w:tc>
          <w:tcPr>
            <w:tcW w:w="1016" w:type="pct"/>
            <w:shd w:val="clear" w:color="auto" w:fill="auto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制动灯状态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pStyle w:val="45"/>
            </w:pPr>
          </w:p>
        </w:tc>
        <w:tc>
          <w:tcPr>
            <w:tcW w:w="1038" w:type="pct"/>
            <w:shd w:val="clear" w:color="auto" w:fill="auto"/>
            <w:vAlign w:val="center"/>
          </w:tcPr>
          <w:p>
            <w:pPr>
              <w:pStyle w:val="4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3" w:type="pct"/>
            <w:shd w:val="clear" w:color="auto" w:fill="auto"/>
            <w:vAlign w:val="center"/>
          </w:tcPr>
          <w:p>
            <w:pPr>
              <w:pStyle w:val="45"/>
            </w:pPr>
          </w:p>
        </w:tc>
        <w:tc>
          <w:tcPr>
            <w:tcW w:w="1089" w:type="pct"/>
            <w:shd w:val="clear" w:color="auto" w:fill="auto"/>
            <w:vAlign w:val="center"/>
          </w:tcPr>
          <w:p>
            <w:pPr>
              <w:pStyle w:val="45"/>
            </w:pPr>
          </w:p>
        </w:tc>
        <w:tc>
          <w:tcPr>
            <w:tcW w:w="1016" w:type="pct"/>
            <w:shd w:val="clear" w:color="auto" w:fill="auto"/>
            <w:vAlign w:val="center"/>
          </w:tcPr>
          <w:p>
            <w:pPr>
              <w:pStyle w:val="45"/>
            </w:pP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pStyle w:val="45"/>
            </w:pPr>
          </w:p>
        </w:tc>
        <w:tc>
          <w:tcPr>
            <w:tcW w:w="1038" w:type="pct"/>
            <w:shd w:val="clear" w:color="auto" w:fill="auto"/>
            <w:vAlign w:val="center"/>
          </w:tcPr>
          <w:p>
            <w:pPr>
              <w:pStyle w:val="45"/>
            </w:pPr>
          </w:p>
        </w:tc>
      </w:tr>
    </w:tbl>
    <w:p>
      <w:pPr>
        <w:pStyle w:val="11"/>
        <w:keepNext/>
        <w:spacing w:after="163"/>
      </w:pPr>
      <w:r>
        <w:rPr>
          <w:rFonts w:hint="eastAsia"/>
        </w:rPr>
        <w:t>表</w:t>
      </w:r>
      <w:r>
        <w:t>1</w:t>
      </w:r>
      <w:r>
        <w:rPr>
          <w:rFonts w:hint="eastAsia"/>
        </w:rPr>
        <w:t>7-4重要数据出境情况</w:t>
      </w:r>
    </w:p>
    <w:tbl>
      <w:tblPr>
        <w:tblStyle w:val="2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167"/>
        <w:gridCol w:w="1134"/>
        <w:gridCol w:w="1417"/>
        <w:gridCol w:w="1725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>
            <w:pPr>
              <w:pStyle w:val="45"/>
            </w:pPr>
            <w:r>
              <w:rPr>
                <w:rFonts w:hint="eastAsia"/>
              </w:rPr>
              <w:t>重要数据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3" w:type="pct"/>
            <w:shd w:val="clear" w:color="auto" w:fill="auto"/>
            <w:vAlign w:val="center"/>
          </w:tcPr>
          <w:p>
            <w:pPr>
              <w:pStyle w:val="45"/>
              <w:snapToGrid w:val="0"/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敏感区域的地理信息</w:t>
            </w:r>
          </w:p>
        </w:tc>
        <w:tc>
          <w:tcPr>
            <w:tcW w:w="652" w:type="pct"/>
            <w:shd w:val="clear" w:color="auto" w:fill="auto"/>
            <w:vAlign w:val="center"/>
          </w:tcPr>
          <w:p>
            <w:pPr>
              <w:pStyle w:val="45"/>
              <w:snapToGrid w:val="0"/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人员流量</w:t>
            </w:r>
          </w:p>
        </w:tc>
        <w:tc>
          <w:tcPr>
            <w:tcW w:w="634" w:type="pct"/>
            <w:shd w:val="clear" w:color="auto" w:fill="auto"/>
            <w:vAlign w:val="center"/>
          </w:tcPr>
          <w:p>
            <w:pPr>
              <w:pStyle w:val="45"/>
              <w:snapToGrid w:val="0"/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车辆流量</w:t>
            </w:r>
          </w:p>
        </w:tc>
        <w:tc>
          <w:tcPr>
            <w:tcW w:w="792" w:type="pct"/>
            <w:shd w:val="clear" w:color="auto" w:fill="auto"/>
            <w:vAlign w:val="center"/>
          </w:tcPr>
          <w:p>
            <w:pPr>
              <w:pStyle w:val="45"/>
              <w:snapToGrid w:val="0"/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汽车充电网运行数据</w:t>
            </w:r>
          </w:p>
        </w:tc>
        <w:tc>
          <w:tcPr>
            <w:tcW w:w="964" w:type="pct"/>
            <w:shd w:val="clear" w:color="auto" w:fill="auto"/>
            <w:vAlign w:val="center"/>
          </w:tcPr>
          <w:p>
            <w:pPr>
              <w:pStyle w:val="45"/>
              <w:snapToGrid w:val="0"/>
            </w:pPr>
            <w:r>
              <w:rPr>
                <w:rFonts w:hint="eastAsia"/>
              </w:rPr>
              <w:t>个人信息数据（超1</w:t>
            </w:r>
            <w:r>
              <w:t>0</w:t>
            </w:r>
            <w:r>
              <w:rPr>
                <w:rFonts w:hint="eastAsia"/>
              </w:rPr>
              <w:t>万人）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pStyle w:val="45"/>
              <w:snapToGrid w:val="0"/>
            </w:pPr>
            <w:r>
              <w:rPr>
                <w:rFonts w:hint="eastAsia"/>
              </w:rPr>
              <w:t>包含人脸、车牌等信息的车外视频、图像数据等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3" w:type="pct"/>
            <w:shd w:val="clear" w:color="auto" w:fill="auto"/>
            <w:vAlign w:val="center"/>
          </w:tcPr>
          <w:p>
            <w:pPr>
              <w:pStyle w:val="45"/>
              <w:rPr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>
            <w:pPr>
              <w:pStyle w:val="45"/>
              <w:rPr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>
            <w:pPr>
              <w:pStyle w:val="45"/>
              <w:rPr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>
            <w:pPr>
              <w:pStyle w:val="45"/>
              <w:rPr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>
            <w:pPr>
              <w:pStyle w:val="45"/>
            </w:pP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pStyle w:val="45"/>
            </w:pPr>
          </w:p>
        </w:tc>
      </w:tr>
    </w:tbl>
    <w:p>
      <w:pPr>
        <w:pStyle w:val="4"/>
        <w:spacing w:before="163" w:beforeLines="50" w:after="163"/>
      </w:pPr>
      <w:bookmarkStart w:id="57" w:name="_Toc92824300"/>
      <w:r>
        <w:rPr>
          <w:rFonts w:hint="eastAsia"/>
        </w:rPr>
        <w:t>处理汽车数据的规模</w:t>
      </w:r>
      <w:bookmarkEnd w:id="57"/>
    </w:p>
    <w:p>
      <w:pPr>
        <w:pStyle w:val="11"/>
        <w:keepNext/>
        <w:spacing w:after="163"/>
      </w:pPr>
      <w:r>
        <w:rPr>
          <w:rFonts w:hint="eastAsia"/>
        </w:rPr>
        <w:t>表18-1</w:t>
      </w:r>
      <w:r>
        <w:t xml:space="preserve"> 处理汽车数据的规模</w:t>
      </w:r>
    </w:p>
    <w:tbl>
      <w:tblPr>
        <w:tblStyle w:val="2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270"/>
        <w:gridCol w:w="2414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206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起止日期</w:t>
            </w:r>
          </w:p>
        </w:tc>
        <w:tc>
          <w:tcPr>
            <w:tcW w:w="1269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涉及车辆数量（万辆）</w:t>
            </w:r>
          </w:p>
        </w:tc>
        <w:tc>
          <w:tcPr>
            <w:tcW w:w="1349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snapToGrid w:val="0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涉及个人信息主体</w:t>
            </w:r>
          </w:p>
          <w:p>
            <w:pPr>
              <w:pStyle w:val="45"/>
              <w:snapToGrid w:val="0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（万人）</w:t>
            </w:r>
          </w:p>
        </w:tc>
        <w:tc>
          <w:tcPr>
            <w:tcW w:w="1176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总数据体量（</w:t>
            </w:r>
            <w:r>
              <w:rPr>
                <w:rFonts w:ascii="宋体" w:hAnsi="宋体" w:cs="Times New Roman"/>
                <w:kern w:val="0"/>
                <w:szCs w:val="21"/>
              </w:rPr>
              <w:t>TB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06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2</w:t>
            </w:r>
            <w:r>
              <w:rPr>
                <w:rFonts w:cs="Times New Roman"/>
                <w:kern w:val="0"/>
                <w:sz w:val="20"/>
                <w:szCs w:val="20"/>
              </w:rPr>
              <w:t>021-XX-XX</w:t>
            </w:r>
            <w:r>
              <w:rPr>
                <w:rFonts w:hint="eastAsia" w:cs="Times New Roman"/>
                <w:kern w:val="0"/>
                <w:sz w:val="20"/>
                <w:szCs w:val="20"/>
              </w:rPr>
              <w:t>至</w:t>
            </w:r>
          </w:p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2</w:t>
            </w:r>
            <w:r>
              <w:rPr>
                <w:rFonts w:cs="Times New Roman"/>
                <w:kern w:val="0"/>
                <w:sz w:val="20"/>
                <w:szCs w:val="20"/>
              </w:rPr>
              <w:t>021</w:t>
            </w:r>
            <w:r>
              <w:rPr>
                <w:rFonts w:hint="eastAsia" w:cs="Times New Roman"/>
                <w:kern w:val="0"/>
                <w:sz w:val="20"/>
                <w:szCs w:val="20"/>
              </w:rPr>
              <w:t>-</w:t>
            </w:r>
            <w:r>
              <w:rPr>
                <w:rFonts w:cs="Times New Roman"/>
                <w:kern w:val="0"/>
                <w:sz w:val="20"/>
                <w:szCs w:val="20"/>
              </w:rPr>
              <w:t>XX</w:t>
            </w:r>
            <w:r>
              <w:rPr>
                <w:rFonts w:hint="eastAsia" w:cs="Times New Roman"/>
                <w:kern w:val="0"/>
                <w:sz w:val="20"/>
                <w:szCs w:val="20"/>
              </w:rPr>
              <w:t>-</w:t>
            </w:r>
            <w:r>
              <w:rPr>
                <w:rFonts w:cs="Times New Roman"/>
                <w:kern w:val="0"/>
                <w:sz w:val="20"/>
                <w:szCs w:val="20"/>
              </w:rPr>
              <w:t>XX</w:t>
            </w:r>
          </w:p>
        </w:tc>
        <w:tc>
          <w:tcPr>
            <w:tcW w:w="1269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06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2</w:t>
            </w:r>
            <w:r>
              <w:rPr>
                <w:rFonts w:cs="Times New Roman"/>
                <w:kern w:val="0"/>
                <w:sz w:val="20"/>
                <w:szCs w:val="20"/>
              </w:rPr>
              <w:t>021-XX-XX</w:t>
            </w:r>
            <w:r>
              <w:rPr>
                <w:rFonts w:hint="eastAsia" w:cs="Times New Roman"/>
                <w:kern w:val="0"/>
                <w:sz w:val="20"/>
                <w:szCs w:val="20"/>
              </w:rPr>
              <w:t>至</w:t>
            </w:r>
          </w:p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2</w:t>
            </w:r>
            <w:r>
              <w:rPr>
                <w:rFonts w:cs="Times New Roman"/>
                <w:kern w:val="0"/>
                <w:sz w:val="20"/>
                <w:szCs w:val="20"/>
              </w:rPr>
              <w:t>021</w:t>
            </w:r>
            <w:r>
              <w:rPr>
                <w:rFonts w:hint="eastAsia" w:cs="Times New Roman"/>
                <w:kern w:val="0"/>
                <w:sz w:val="20"/>
                <w:szCs w:val="20"/>
              </w:rPr>
              <w:t>-</w:t>
            </w:r>
            <w:r>
              <w:rPr>
                <w:rFonts w:cs="Times New Roman"/>
                <w:kern w:val="0"/>
                <w:sz w:val="20"/>
                <w:szCs w:val="20"/>
              </w:rPr>
              <w:t>XX</w:t>
            </w:r>
            <w:r>
              <w:rPr>
                <w:rFonts w:hint="eastAsia" w:cs="Times New Roman"/>
                <w:kern w:val="0"/>
                <w:sz w:val="20"/>
                <w:szCs w:val="20"/>
              </w:rPr>
              <w:t>-</w:t>
            </w:r>
            <w:r>
              <w:rPr>
                <w:rFonts w:cs="Times New Roman"/>
                <w:kern w:val="0"/>
                <w:sz w:val="20"/>
                <w:szCs w:val="20"/>
              </w:rPr>
              <w:t>XX</w:t>
            </w:r>
          </w:p>
        </w:tc>
        <w:tc>
          <w:tcPr>
            <w:tcW w:w="1269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>
      <w:pPr>
        <w:spacing w:before="163" w:beforeLines="50" w:after="163"/>
        <w:ind w:firstLineChars="0"/>
      </w:pPr>
      <w:r>
        <w:rPr>
          <w:rFonts w:hint="eastAsia"/>
        </w:rPr>
        <w:t>如涉及数据出境，请填写对应出境数据规模。</w:t>
      </w:r>
    </w:p>
    <w:p>
      <w:pPr>
        <w:pStyle w:val="11"/>
        <w:keepNext/>
        <w:spacing w:after="163"/>
      </w:pPr>
      <w:r>
        <w:rPr>
          <w:rFonts w:hint="eastAsia"/>
        </w:rPr>
        <w:t>表18-2</w:t>
      </w:r>
      <w:r>
        <w:t>汽车数据</w:t>
      </w:r>
      <w:r>
        <w:rPr>
          <w:rFonts w:hint="eastAsia"/>
        </w:rPr>
        <w:t>出境</w:t>
      </w:r>
      <w:r>
        <w:t>规模</w:t>
      </w:r>
    </w:p>
    <w:tbl>
      <w:tblPr>
        <w:tblStyle w:val="2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2542"/>
        <w:gridCol w:w="2414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54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spacing w:after="163" w:afterLines="50" w:line="440" w:lineRule="exac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起止日期</w:t>
            </w:r>
          </w:p>
        </w:tc>
        <w:tc>
          <w:tcPr>
            <w:tcW w:w="1421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涉及车辆数量（万辆）</w:t>
            </w:r>
          </w:p>
        </w:tc>
        <w:tc>
          <w:tcPr>
            <w:tcW w:w="1349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snapToGrid w:val="0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涉及个人信息主体</w:t>
            </w:r>
          </w:p>
          <w:p>
            <w:pPr>
              <w:pStyle w:val="45"/>
              <w:snapToGrid w:val="0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（万人）</w:t>
            </w:r>
          </w:p>
        </w:tc>
        <w:tc>
          <w:tcPr>
            <w:tcW w:w="1176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总数据体量（</w:t>
            </w:r>
            <w:r>
              <w:rPr>
                <w:rFonts w:ascii="宋体" w:hAnsi="宋体" w:cs="Times New Roman"/>
                <w:kern w:val="0"/>
                <w:szCs w:val="21"/>
              </w:rPr>
              <w:t>TB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4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421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4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421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4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421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4"/>
        <w:spacing w:after="163"/>
      </w:pPr>
      <w:bookmarkStart w:id="58" w:name="_Toc92704436"/>
      <w:bookmarkEnd w:id="58"/>
      <w:bookmarkStart w:id="59" w:name="_Toc92704351"/>
      <w:bookmarkEnd w:id="59"/>
      <w:bookmarkStart w:id="60" w:name="_Toc92704272"/>
      <w:bookmarkEnd w:id="60"/>
      <w:bookmarkStart w:id="61" w:name="_Toc92704741"/>
      <w:bookmarkEnd w:id="61"/>
      <w:bookmarkStart w:id="62" w:name="_Toc92824301"/>
      <w:r>
        <w:rPr>
          <w:rFonts w:hint="eastAsia"/>
        </w:rPr>
        <w:t>处理各类数据的目的和必要性</w:t>
      </w:r>
      <w:bookmarkEnd w:id="62"/>
    </w:p>
    <w:p>
      <w:pPr>
        <w:pStyle w:val="11"/>
        <w:keepNext/>
        <w:spacing w:after="163"/>
      </w:pPr>
      <w:r>
        <w:rPr>
          <w:rFonts w:hint="eastAsia"/>
        </w:rPr>
        <w:t>表19-1</w:t>
      </w:r>
      <w:r>
        <w:t xml:space="preserve"> 处理各类数据的目的和必要性</w:t>
      </w:r>
    </w:p>
    <w:tbl>
      <w:tblPr>
        <w:tblStyle w:val="24"/>
        <w:tblW w:w="52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812"/>
        <w:gridCol w:w="1559"/>
        <w:gridCol w:w="1135"/>
        <w:gridCol w:w="1133"/>
        <w:gridCol w:w="1277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780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snapToGrid w:val="0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数据种类</w:t>
            </w:r>
          </w:p>
        </w:tc>
        <w:tc>
          <w:tcPr>
            <w:tcW w:w="974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snapToGrid w:val="0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涉及字段举例（涵盖所有种类）</w:t>
            </w:r>
          </w:p>
        </w:tc>
        <w:tc>
          <w:tcPr>
            <w:tcW w:w="838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snapToGrid w:val="0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目的与必要性</w:t>
            </w:r>
          </w:p>
        </w:tc>
        <w:tc>
          <w:tcPr>
            <w:tcW w:w="610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snapToGrid w:val="0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是否向车外提供</w:t>
            </w:r>
          </w:p>
        </w:tc>
        <w:tc>
          <w:tcPr>
            <w:tcW w:w="609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snapToGrid w:val="0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是否默认不收集</w:t>
            </w:r>
          </w:p>
        </w:tc>
        <w:tc>
          <w:tcPr>
            <w:tcW w:w="686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snapToGrid w:val="0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是否合理设置精度，如何设置</w:t>
            </w:r>
          </w:p>
        </w:tc>
        <w:tc>
          <w:tcPr>
            <w:tcW w:w="504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snapToGrid w:val="0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是否脱敏处理，如何处理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0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车辆使用状态数据</w:t>
            </w:r>
          </w:p>
        </w:tc>
        <w:tc>
          <w:tcPr>
            <w:tcW w:w="974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车速、驱动电机状态、报警信息、总线故障码等</w:t>
            </w:r>
          </w:p>
        </w:tc>
        <w:tc>
          <w:tcPr>
            <w:tcW w:w="838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用于故障诊断、有利于优化产品，改善用车体验</w:t>
            </w:r>
          </w:p>
        </w:tc>
        <w:tc>
          <w:tcPr>
            <w:tcW w:w="610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80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974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38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10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09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86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04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>
      <w:pPr>
        <w:spacing w:before="163" w:beforeLines="50" w:after="163"/>
        <w:ind w:firstLineChars="0"/>
      </w:pPr>
      <w:r>
        <w:rPr>
          <w:rFonts w:hint="eastAsia"/>
        </w:rPr>
        <w:t>如涉及出境，请填写目的和必要性</w:t>
      </w:r>
    </w:p>
    <w:p>
      <w:pPr>
        <w:pStyle w:val="11"/>
        <w:keepNext/>
        <w:spacing w:after="163"/>
      </w:pPr>
      <w:r>
        <w:rPr>
          <w:rFonts w:hint="eastAsia"/>
        </w:rPr>
        <w:t>表19-2</w:t>
      </w:r>
      <w:r>
        <w:t>数据</w:t>
      </w:r>
      <w:r>
        <w:rPr>
          <w:rFonts w:hint="eastAsia"/>
        </w:rPr>
        <w:t>出境</w:t>
      </w:r>
      <w:r>
        <w:t>的目的和必要性</w:t>
      </w:r>
    </w:p>
    <w:tbl>
      <w:tblPr>
        <w:tblStyle w:val="2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61"/>
        <w:gridCol w:w="1496"/>
        <w:gridCol w:w="1496"/>
        <w:gridCol w:w="1496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15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spacing w:after="163" w:afterLines="50" w:line="440" w:lineRule="exact"/>
              <w:jc w:val="both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数据种类</w:t>
            </w:r>
          </w:p>
        </w:tc>
        <w:tc>
          <w:tcPr>
            <w:tcW w:w="1040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涉及字段举例（涵盖所有种类）</w:t>
            </w:r>
          </w:p>
        </w:tc>
        <w:tc>
          <w:tcPr>
            <w:tcW w:w="836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目的与必要性</w:t>
            </w:r>
          </w:p>
        </w:tc>
        <w:tc>
          <w:tcPr>
            <w:tcW w:w="836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是否开展评估</w:t>
            </w:r>
          </w:p>
        </w:tc>
        <w:tc>
          <w:tcPr>
            <w:tcW w:w="836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是否征求汽车使用者明示同意</w:t>
            </w:r>
          </w:p>
        </w:tc>
        <w:tc>
          <w:tcPr>
            <w:tcW w:w="836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是否存在声明以外的数据采集与出境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5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1040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5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pct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4"/>
        <w:spacing w:after="163"/>
      </w:pPr>
      <w:bookmarkStart w:id="63" w:name="_Toc92824302"/>
      <w:r>
        <w:rPr>
          <w:rFonts w:hint="eastAsia"/>
        </w:rPr>
        <w:t>处理个人信息时取得用户同意的情况</w:t>
      </w:r>
      <w:bookmarkEnd w:id="63"/>
    </w:p>
    <w:p>
      <w:pPr>
        <w:spacing w:after="163"/>
        <w:ind w:firstLineChars="0"/>
      </w:pPr>
      <w:r>
        <w:rPr>
          <w:rFonts w:hint="eastAsia"/>
        </w:rPr>
        <w:t>按照表20填写处理个人信息时取得用户同意的情况，并在附件9中提供取得用户同意的具体情境，如用户手册的具体条款；车载显示面板、语音、汽车使用相关应用程序与用户交互的界面等。</w:t>
      </w:r>
    </w:p>
    <w:p>
      <w:pPr>
        <w:pStyle w:val="11"/>
        <w:keepNext/>
        <w:spacing w:after="163"/>
      </w:pPr>
      <w:r>
        <w:rPr>
          <w:rFonts w:hint="eastAsia"/>
        </w:rPr>
        <w:t>表20-1</w:t>
      </w:r>
      <w:r>
        <w:t>处理</w:t>
      </w:r>
      <w:r>
        <w:rPr>
          <w:rFonts w:hint="eastAsia"/>
        </w:rPr>
        <w:t>个人信息告知用户同意情况</w:t>
      </w:r>
    </w:p>
    <w:tbl>
      <w:tblPr>
        <w:tblStyle w:val="24"/>
        <w:tblW w:w="49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4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tblHeader/>
          <w:jc w:val="center"/>
        </w:trPr>
        <w:tc>
          <w:tcPr>
            <w:tcW w:w="2540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告知事项</w:t>
            </w:r>
          </w:p>
        </w:tc>
        <w:tc>
          <w:tcPr>
            <w:tcW w:w="2460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告知方式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40" w:type="pct"/>
            <w:vAlign w:val="center"/>
          </w:tcPr>
          <w:p>
            <w:pPr>
              <w:pStyle w:val="45"/>
              <w:ind w:firstLine="420"/>
              <w:rPr>
                <w:rFonts w:cstheme="minorBidi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处理个人信息的种类</w:t>
            </w:r>
          </w:p>
        </w:tc>
        <w:tc>
          <w:tcPr>
            <w:tcW w:w="2460" w:type="pct"/>
            <w:vAlign w:val="center"/>
          </w:tcPr>
          <w:p>
            <w:pPr>
              <w:pStyle w:val="45"/>
              <w:rPr>
                <w:rFonts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用户手册、车载显示面板、语音、汽车使用相关应用程序等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40" w:type="pct"/>
            <w:vAlign w:val="center"/>
          </w:tcPr>
          <w:p>
            <w:pPr>
              <w:pStyle w:val="45"/>
              <w:ind w:firstLine="420"/>
              <w:rPr>
                <w:rFonts w:cstheme="minorBidi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收集各类个人信息的具体情境以及停止收集的方式和途径</w:t>
            </w:r>
          </w:p>
        </w:tc>
        <w:tc>
          <w:tcPr>
            <w:tcW w:w="2460" w:type="pct"/>
            <w:vAlign w:val="center"/>
          </w:tcPr>
          <w:p>
            <w:pPr>
              <w:pStyle w:val="45"/>
              <w:spacing w:after="163"/>
              <w:ind w:firstLine="400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40" w:type="pct"/>
            <w:vAlign w:val="center"/>
          </w:tcPr>
          <w:p>
            <w:pPr>
              <w:pStyle w:val="45"/>
              <w:ind w:firstLine="420"/>
              <w:rPr>
                <w:rFonts w:cstheme="minorBidi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处理各类个人信息的目的、用途、方式</w:t>
            </w:r>
          </w:p>
        </w:tc>
        <w:tc>
          <w:tcPr>
            <w:tcW w:w="2460" w:type="pct"/>
            <w:vAlign w:val="center"/>
          </w:tcPr>
          <w:p>
            <w:pPr>
              <w:pStyle w:val="45"/>
              <w:spacing w:after="163"/>
              <w:ind w:firstLine="400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40" w:type="pct"/>
            <w:vAlign w:val="center"/>
          </w:tcPr>
          <w:p>
            <w:pPr>
              <w:pStyle w:val="45"/>
              <w:rPr>
                <w:rFonts w:cstheme="minorBidi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处理敏感个人信息的必要性和对个人影响</w:t>
            </w:r>
          </w:p>
        </w:tc>
        <w:tc>
          <w:tcPr>
            <w:tcW w:w="2460" w:type="pct"/>
            <w:vAlign w:val="center"/>
          </w:tcPr>
          <w:p>
            <w:pPr>
              <w:pStyle w:val="45"/>
              <w:spacing w:after="163"/>
              <w:ind w:firstLine="400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40" w:type="pct"/>
            <w:vAlign w:val="center"/>
          </w:tcPr>
          <w:p>
            <w:pPr>
              <w:pStyle w:val="45"/>
              <w:ind w:firstLine="400"/>
              <w:rPr>
                <w:rFonts w:cstheme="minorBidi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个人信息保存地点、保存期限，或者确定保存地点、保存期限的规则</w:t>
            </w:r>
          </w:p>
        </w:tc>
        <w:tc>
          <w:tcPr>
            <w:tcW w:w="2460" w:type="pct"/>
            <w:vAlign w:val="center"/>
          </w:tcPr>
          <w:p>
            <w:pPr>
              <w:pStyle w:val="45"/>
              <w:spacing w:after="163"/>
              <w:ind w:firstLine="400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40" w:type="pct"/>
            <w:vAlign w:val="center"/>
          </w:tcPr>
          <w:p>
            <w:pPr>
              <w:pStyle w:val="45"/>
              <w:ind w:firstLine="400"/>
              <w:rPr>
                <w:rFonts w:cstheme="minorBidi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查阅、复制其个人信息以及删除车内、请求删除已经提供给车外的个人信息的方式和途径；</w:t>
            </w:r>
          </w:p>
        </w:tc>
        <w:tc>
          <w:tcPr>
            <w:tcW w:w="2460" w:type="pct"/>
            <w:vAlign w:val="center"/>
          </w:tcPr>
          <w:p>
            <w:pPr>
              <w:pStyle w:val="45"/>
              <w:spacing w:after="163"/>
              <w:ind w:firstLine="400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40" w:type="pct"/>
            <w:vAlign w:val="center"/>
          </w:tcPr>
          <w:p>
            <w:pPr>
              <w:pStyle w:val="45"/>
              <w:ind w:firstLine="400"/>
              <w:rPr>
                <w:rFonts w:cstheme="minorBidi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用户权益事务联系人的姓名和联系方式；</w:t>
            </w:r>
          </w:p>
        </w:tc>
        <w:tc>
          <w:tcPr>
            <w:tcW w:w="2460" w:type="pct"/>
            <w:vAlign w:val="center"/>
          </w:tcPr>
          <w:p>
            <w:pPr>
              <w:pStyle w:val="45"/>
              <w:spacing w:after="163"/>
              <w:ind w:firstLine="400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40" w:type="pct"/>
            <w:vAlign w:val="center"/>
          </w:tcPr>
          <w:p>
            <w:pPr>
              <w:pStyle w:val="45"/>
              <w:ind w:firstLine="400"/>
              <w:rPr>
                <w:rFonts w:cstheme="minorBidi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法律、行政法规规定的应当告知的其他事项</w:t>
            </w:r>
          </w:p>
        </w:tc>
        <w:tc>
          <w:tcPr>
            <w:tcW w:w="2460" w:type="pct"/>
            <w:vAlign w:val="center"/>
          </w:tcPr>
          <w:p>
            <w:pPr>
              <w:pStyle w:val="45"/>
              <w:spacing w:after="163"/>
              <w:ind w:firstLine="400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11"/>
        <w:keepNext/>
        <w:spacing w:after="163"/>
      </w:pPr>
      <w:r>
        <w:rPr>
          <w:rFonts w:hint="eastAsia"/>
        </w:rPr>
        <w:t>表20-2</w:t>
      </w:r>
      <w:r>
        <w:t xml:space="preserve"> 处理</w:t>
      </w:r>
      <w:r>
        <w:rPr>
          <w:rFonts w:hint="eastAsia"/>
        </w:rPr>
        <w:t>敏感个人信息取得用户单独同意的情况</w:t>
      </w:r>
    </w:p>
    <w:tbl>
      <w:tblPr>
        <w:tblStyle w:val="24"/>
        <w:tblW w:w="49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2491"/>
        <w:gridCol w:w="2472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55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敏感个人信息种类</w:t>
            </w:r>
          </w:p>
        </w:tc>
        <w:tc>
          <w:tcPr>
            <w:tcW w:w="1405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取得用户单独同意方式</w:t>
            </w:r>
          </w:p>
        </w:tc>
        <w:tc>
          <w:tcPr>
            <w:tcW w:w="1394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用户如何自主设定同意期限</w:t>
            </w:r>
          </w:p>
        </w:tc>
        <w:tc>
          <w:tcPr>
            <w:tcW w:w="1146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以何种方式提示收集状态，</w:t>
            </w:r>
            <w:r>
              <w:rPr>
                <w:rFonts w:hint="eastAsia" w:cs="Times New Roman"/>
                <w:szCs w:val="21"/>
              </w:rPr>
              <w:t>并为个人终止收集提供便利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055" w:type="pct"/>
            <w:vAlign w:val="center"/>
          </w:tcPr>
          <w:p>
            <w:pPr>
              <w:pStyle w:val="45"/>
              <w:spacing w:after="163"/>
              <w:jc w:val="both"/>
              <w:rPr>
                <w:rFonts w:cstheme="minorBidi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333333"/>
                <w:szCs w:val="21"/>
                <w:shd w:val="clear" w:color="auto" w:fill="FFFFFF"/>
              </w:rPr>
              <w:t>例：车辆行踪轨迹</w:t>
            </w:r>
          </w:p>
        </w:tc>
        <w:tc>
          <w:tcPr>
            <w:tcW w:w="1405" w:type="pct"/>
            <w:vAlign w:val="center"/>
          </w:tcPr>
          <w:p>
            <w:pPr>
              <w:pStyle w:val="45"/>
              <w:spacing w:after="163"/>
              <w:jc w:val="both"/>
              <w:rPr>
                <w:rFonts w:cstheme="minorBidi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XX时，车载显示面板提示“您是否同意收集车辆行踪轨迹”</w:t>
            </w:r>
          </w:p>
        </w:tc>
        <w:tc>
          <w:tcPr>
            <w:tcW w:w="1394" w:type="pct"/>
            <w:vAlign w:val="center"/>
          </w:tcPr>
          <w:p>
            <w:pPr>
              <w:pStyle w:val="45"/>
              <w:spacing w:after="163"/>
              <w:jc w:val="both"/>
              <w:rPr>
                <w:rFonts w:cstheme="minorBidi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车载显示面板提示“请您设定同意期限”</w:t>
            </w:r>
          </w:p>
        </w:tc>
        <w:tc>
          <w:tcPr>
            <w:tcW w:w="1146" w:type="pct"/>
            <w:vAlign w:val="center"/>
          </w:tcPr>
          <w:p>
            <w:pPr>
              <w:pStyle w:val="45"/>
              <w:spacing w:after="163"/>
              <w:jc w:val="both"/>
              <w:rPr>
                <w:rFonts w:cstheme="minorBidi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用户设定的同意期限到期前1天，车载显示面板提示“您是否继续同意收集车辆行踪轨迹”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55" w:type="pct"/>
          </w:tcPr>
          <w:p>
            <w:pPr>
              <w:pStyle w:val="45"/>
              <w:spacing w:after="163"/>
              <w:ind w:firstLine="400"/>
              <w:rPr>
                <w:rFonts w:cstheme="minorBidi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1405" w:type="pct"/>
          </w:tcPr>
          <w:p>
            <w:pPr>
              <w:pStyle w:val="45"/>
              <w:spacing w:after="163"/>
              <w:ind w:firstLine="400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394" w:type="pct"/>
          </w:tcPr>
          <w:p>
            <w:pPr>
              <w:pStyle w:val="45"/>
              <w:spacing w:after="163"/>
              <w:ind w:firstLine="400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pct"/>
          </w:tcPr>
          <w:p>
            <w:pPr>
              <w:pStyle w:val="45"/>
              <w:spacing w:after="163"/>
              <w:ind w:firstLine="400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4"/>
        <w:spacing w:after="163"/>
      </w:pPr>
      <w:bookmarkStart w:id="64" w:name="_Toc92824303"/>
      <w:r>
        <w:rPr>
          <w:rFonts w:hint="eastAsia"/>
        </w:rPr>
        <w:t>数据删除情况</w:t>
      </w:r>
      <w:bookmarkEnd w:id="64"/>
    </w:p>
    <w:p>
      <w:pPr>
        <w:pStyle w:val="11"/>
        <w:keepNext/>
        <w:spacing w:after="163"/>
      </w:pPr>
      <w:r>
        <w:rPr>
          <w:rFonts w:hint="eastAsia"/>
        </w:rPr>
        <w:t>表21</w:t>
      </w:r>
      <w:r>
        <w:t xml:space="preserve"> </w:t>
      </w:r>
      <w:r>
        <w:rPr>
          <w:rFonts w:hint="eastAsia"/>
        </w:rPr>
        <w:t>数据删除情况</w:t>
      </w:r>
    </w:p>
    <w:tbl>
      <w:tblPr>
        <w:tblStyle w:val="2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834"/>
        <w:gridCol w:w="2904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tblHeader/>
          <w:jc w:val="center"/>
        </w:trPr>
        <w:tc>
          <w:tcPr>
            <w:tcW w:w="766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spacing w:after="163" w:afterLines="50" w:line="440" w:lineRule="exact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删除日期</w:t>
            </w:r>
          </w:p>
        </w:tc>
        <w:tc>
          <w:tcPr>
            <w:tcW w:w="1025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数据保存时长</w:t>
            </w:r>
          </w:p>
        </w:tc>
        <w:tc>
          <w:tcPr>
            <w:tcW w:w="1623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删除数据类别</w:t>
            </w:r>
          </w:p>
        </w:tc>
        <w:tc>
          <w:tcPr>
            <w:tcW w:w="1586" w:type="pct"/>
            <w:shd w:val="clear" w:color="auto" w:fill="D8D8D8" w:themeFill="background1" w:themeFillShade="D9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删除原因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66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2</w:t>
            </w:r>
            <w:r>
              <w:rPr>
                <w:rFonts w:cs="Times New Roman"/>
                <w:kern w:val="0"/>
                <w:sz w:val="20"/>
                <w:szCs w:val="20"/>
              </w:rPr>
              <w:t>021-XX-XX</w:t>
            </w:r>
          </w:p>
        </w:tc>
        <w:tc>
          <w:tcPr>
            <w:tcW w:w="1025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X周</w:t>
            </w:r>
          </w:p>
        </w:tc>
        <w:tc>
          <w:tcPr>
            <w:tcW w:w="1623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一般数据/车辆运行数据</w:t>
            </w:r>
          </w:p>
        </w:tc>
        <w:tc>
          <w:tcPr>
            <w:tcW w:w="1586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数据用于测试，测试完成后删除。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66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623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586" w:type="pct"/>
            <w:vAlign w:val="center"/>
          </w:tcPr>
          <w:p>
            <w:pPr>
              <w:pStyle w:val="45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3"/>
        <w:numPr>
          <w:ilvl w:val="1"/>
          <w:numId w:val="6"/>
        </w:numPr>
        <w:spacing w:before="163" w:beforeLines="50" w:after="163"/>
        <w:ind w:left="578" w:hanging="578"/>
      </w:pPr>
      <w:bookmarkStart w:id="65" w:name="_Toc92824304"/>
      <w:r>
        <w:rPr>
          <w:rFonts w:hint="eastAsia"/>
        </w:rPr>
        <w:t>数据安全风险和处置措施</w:t>
      </w:r>
      <w:bookmarkEnd w:id="65"/>
    </w:p>
    <w:p>
      <w:pPr>
        <w:spacing w:after="163"/>
      </w:pPr>
      <w:r>
        <w:rPr>
          <w:rFonts w:hint="eastAsia"/>
        </w:rPr>
        <w:t>通过自查和第三方评估机构评估，企业按照表22填写数据安全风险相关内容、处置措施和处置结果，并在附件</w:t>
      </w:r>
      <w:r>
        <w:t>1</w:t>
      </w:r>
      <w:r>
        <w:rPr>
          <w:rFonts w:hint="eastAsia"/>
        </w:rPr>
        <w:t>0中提供相关风险自评估或外部评估报告。</w:t>
      </w:r>
    </w:p>
    <w:p>
      <w:pPr>
        <w:pStyle w:val="11"/>
        <w:spacing w:after="163"/>
        <w:ind w:firstLine="0" w:firstLineChars="0"/>
      </w:pPr>
      <w:r>
        <w:rPr>
          <w:rFonts w:hint="eastAsia"/>
        </w:rPr>
        <w:t>表</w:t>
      </w:r>
      <w:r>
        <w:t>2</w:t>
      </w:r>
      <w:r>
        <w:rPr>
          <w:rFonts w:hint="eastAsia"/>
        </w:rPr>
        <w:t>2-1</w:t>
      </w:r>
      <w:r>
        <w:t xml:space="preserve"> </w:t>
      </w:r>
      <w:r>
        <w:rPr>
          <w:rFonts w:hint="eastAsia"/>
        </w:rPr>
        <w:t>年度数据安全风险和处置情况概览</w:t>
      </w:r>
    </w:p>
    <w:tbl>
      <w:tblPr>
        <w:tblStyle w:val="2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308"/>
        <w:gridCol w:w="1214"/>
        <w:gridCol w:w="1260"/>
        <w:gridCol w:w="1244"/>
        <w:gridCol w:w="1308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30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截止日期</w:t>
            </w:r>
          </w:p>
        </w:tc>
        <w:tc>
          <w:tcPr>
            <w:tcW w:w="731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年度数据风险数量（件）</w:t>
            </w:r>
          </w:p>
        </w:tc>
        <w:tc>
          <w:tcPr>
            <w:tcW w:w="678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年度风险处理数量</w:t>
            </w:r>
          </w:p>
        </w:tc>
        <w:tc>
          <w:tcPr>
            <w:tcW w:w="704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年度风险消除数量</w:t>
            </w:r>
          </w:p>
        </w:tc>
        <w:tc>
          <w:tcPr>
            <w:tcW w:w="695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年度涉及境外数据风险数量</w:t>
            </w:r>
          </w:p>
        </w:tc>
        <w:tc>
          <w:tcPr>
            <w:tcW w:w="731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年度涉外数据风险处理数量</w:t>
            </w:r>
          </w:p>
        </w:tc>
        <w:tc>
          <w:tcPr>
            <w:tcW w:w="729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年度涉外数据风险消除数量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pct"/>
          </w:tcPr>
          <w:p>
            <w:pPr>
              <w:pStyle w:val="45"/>
              <w:spacing w:after="163"/>
              <w:ind w:firstLine="420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pct"/>
          </w:tcPr>
          <w:p>
            <w:pPr>
              <w:pStyle w:val="45"/>
              <w:spacing w:after="163"/>
              <w:ind w:firstLine="420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78" w:type="pct"/>
          </w:tcPr>
          <w:p>
            <w:pPr>
              <w:pStyle w:val="45"/>
              <w:spacing w:after="163"/>
              <w:ind w:firstLine="420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04" w:type="pct"/>
          </w:tcPr>
          <w:p>
            <w:pPr>
              <w:pStyle w:val="45"/>
              <w:spacing w:after="163"/>
              <w:ind w:firstLine="420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pct"/>
          </w:tcPr>
          <w:p>
            <w:pPr>
              <w:pStyle w:val="45"/>
              <w:spacing w:after="163"/>
              <w:ind w:firstLine="420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pct"/>
          </w:tcPr>
          <w:p>
            <w:pPr>
              <w:pStyle w:val="45"/>
              <w:spacing w:after="163"/>
              <w:ind w:firstLine="420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</w:tcPr>
          <w:p>
            <w:pPr>
              <w:pStyle w:val="45"/>
              <w:spacing w:after="163"/>
              <w:ind w:firstLine="420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11"/>
        <w:spacing w:after="163"/>
        <w:ind w:firstLine="0" w:firstLineChars="0"/>
      </w:pPr>
      <w:r>
        <w:rPr>
          <w:rFonts w:hint="eastAsia"/>
        </w:rPr>
        <w:t>表</w:t>
      </w:r>
      <w:r>
        <w:t>2</w:t>
      </w:r>
      <w:r>
        <w:rPr>
          <w:rFonts w:hint="eastAsia"/>
        </w:rPr>
        <w:t>2-2</w:t>
      </w:r>
      <w:r>
        <w:t xml:space="preserve"> </w:t>
      </w:r>
      <w:r>
        <w:rPr>
          <w:rFonts w:hint="eastAsia"/>
        </w:rPr>
        <w:t>汽车企业数据安全风险和处置情况</w:t>
      </w:r>
    </w:p>
    <w:tbl>
      <w:tblPr>
        <w:tblStyle w:val="2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061"/>
        <w:gridCol w:w="1102"/>
        <w:gridCol w:w="1090"/>
        <w:gridCol w:w="1145"/>
        <w:gridCol w:w="1145"/>
        <w:gridCol w:w="1145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40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风险发现日期</w:t>
            </w:r>
          </w:p>
        </w:tc>
        <w:tc>
          <w:tcPr>
            <w:tcW w:w="593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风险处置日期</w:t>
            </w:r>
          </w:p>
        </w:tc>
        <w:tc>
          <w:tcPr>
            <w:tcW w:w="616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风险消除日期</w:t>
            </w:r>
          </w:p>
        </w:tc>
        <w:tc>
          <w:tcPr>
            <w:tcW w:w="609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是否涉及境外</w:t>
            </w:r>
          </w:p>
        </w:tc>
        <w:tc>
          <w:tcPr>
            <w:tcW w:w="640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风险类型</w:t>
            </w:r>
          </w:p>
        </w:tc>
        <w:tc>
          <w:tcPr>
            <w:tcW w:w="640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风险因素</w:t>
            </w:r>
          </w:p>
        </w:tc>
        <w:tc>
          <w:tcPr>
            <w:tcW w:w="640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处置措施</w:t>
            </w:r>
          </w:p>
        </w:tc>
        <w:tc>
          <w:tcPr>
            <w:tcW w:w="622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处置结果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pct"/>
          </w:tcPr>
          <w:p>
            <w:pPr>
              <w:spacing w:after="0" w:afterLines="0"/>
              <w:ind w:firstLine="0" w:firstLineChars="0"/>
              <w:jc w:val="center"/>
              <w:rPr>
                <w:rFonts w:cs="Times New Roman"/>
                <w:b/>
                <w:kern w:val="0"/>
                <w:szCs w:val="20"/>
              </w:rPr>
            </w:pPr>
          </w:p>
        </w:tc>
        <w:tc>
          <w:tcPr>
            <w:tcW w:w="593" w:type="pct"/>
          </w:tcPr>
          <w:p>
            <w:pPr>
              <w:spacing w:after="0" w:afterLines="0"/>
              <w:ind w:firstLine="0" w:firstLineChars="0"/>
              <w:jc w:val="center"/>
              <w:rPr>
                <w:rFonts w:cs="Times New Roman"/>
                <w:b/>
                <w:kern w:val="0"/>
                <w:szCs w:val="20"/>
              </w:rPr>
            </w:pPr>
          </w:p>
        </w:tc>
        <w:tc>
          <w:tcPr>
            <w:tcW w:w="616" w:type="pct"/>
          </w:tcPr>
          <w:p>
            <w:pPr>
              <w:spacing w:after="0" w:afterLines="0"/>
              <w:ind w:firstLine="0" w:firstLineChars="0"/>
              <w:jc w:val="center"/>
              <w:rPr>
                <w:rFonts w:cs="Times New Roman"/>
                <w:b/>
                <w:kern w:val="0"/>
                <w:szCs w:val="20"/>
              </w:rPr>
            </w:pPr>
          </w:p>
        </w:tc>
        <w:tc>
          <w:tcPr>
            <w:tcW w:w="609" w:type="pct"/>
          </w:tcPr>
          <w:p>
            <w:pPr>
              <w:spacing w:after="0" w:afterLines="0"/>
              <w:ind w:firstLine="0" w:firstLineChars="0"/>
              <w:jc w:val="center"/>
              <w:rPr>
                <w:rFonts w:cs="Times New Roman"/>
                <w:b/>
                <w:kern w:val="0"/>
                <w:szCs w:val="20"/>
              </w:rPr>
            </w:pPr>
          </w:p>
        </w:tc>
        <w:tc>
          <w:tcPr>
            <w:tcW w:w="640" w:type="pct"/>
          </w:tcPr>
          <w:p>
            <w:pPr>
              <w:spacing w:after="0" w:afterLines="0"/>
              <w:ind w:firstLine="0" w:firstLineChars="0"/>
              <w:jc w:val="center"/>
              <w:rPr>
                <w:rFonts w:cs="Times New Roman"/>
                <w:b/>
                <w:kern w:val="0"/>
                <w:szCs w:val="20"/>
              </w:rPr>
            </w:pPr>
          </w:p>
        </w:tc>
        <w:tc>
          <w:tcPr>
            <w:tcW w:w="640" w:type="pct"/>
          </w:tcPr>
          <w:p>
            <w:pPr>
              <w:spacing w:after="0" w:afterLines="0"/>
              <w:ind w:firstLine="0" w:firstLineChars="0"/>
              <w:jc w:val="center"/>
              <w:rPr>
                <w:rFonts w:cs="Times New Roman"/>
                <w:b/>
                <w:kern w:val="0"/>
                <w:szCs w:val="20"/>
              </w:rPr>
            </w:pPr>
          </w:p>
        </w:tc>
        <w:tc>
          <w:tcPr>
            <w:tcW w:w="640" w:type="pct"/>
          </w:tcPr>
          <w:p>
            <w:pPr>
              <w:spacing w:after="0" w:afterLines="0"/>
              <w:ind w:firstLine="0" w:firstLineChars="0"/>
              <w:jc w:val="center"/>
              <w:rPr>
                <w:rFonts w:cs="Times New Roman"/>
                <w:b/>
                <w:kern w:val="0"/>
                <w:szCs w:val="20"/>
              </w:rPr>
            </w:pPr>
          </w:p>
        </w:tc>
        <w:tc>
          <w:tcPr>
            <w:tcW w:w="622" w:type="pct"/>
          </w:tcPr>
          <w:p>
            <w:pPr>
              <w:spacing w:after="0" w:afterLines="0"/>
              <w:ind w:firstLine="0" w:firstLineChars="0"/>
              <w:jc w:val="center"/>
              <w:rPr>
                <w:rFonts w:cs="Times New Roman"/>
                <w:b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pct"/>
          </w:tcPr>
          <w:p>
            <w:pPr>
              <w:spacing w:after="0" w:afterLines="0"/>
              <w:ind w:firstLine="0" w:firstLineChars="0"/>
              <w:jc w:val="center"/>
              <w:rPr>
                <w:rFonts w:cs="Times New Roman"/>
                <w:b/>
                <w:kern w:val="0"/>
                <w:szCs w:val="20"/>
              </w:rPr>
            </w:pPr>
          </w:p>
        </w:tc>
        <w:tc>
          <w:tcPr>
            <w:tcW w:w="593" w:type="pct"/>
          </w:tcPr>
          <w:p>
            <w:pPr>
              <w:spacing w:after="0" w:afterLines="0"/>
              <w:ind w:firstLine="0" w:firstLineChars="0"/>
              <w:jc w:val="center"/>
              <w:rPr>
                <w:rFonts w:cs="Times New Roman"/>
                <w:b/>
                <w:kern w:val="0"/>
                <w:szCs w:val="20"/>
              </w:rPr>
            </w:pPr>
          </w:p>
        </w:tc>
        <w:tc>
          <w:tcPr>
            <w:tcW w:w="616" w:type="pct"/>
          </w:tcPr>
          <w:p>
            <w:pPr>
              <w:spacing w:after="0" w:afterLines="0"/>
              <w:ind w:firstLine="0" w:firstLineChars="0"/>
              <w:jc w:val="center"/>
              <w:rPr>
                <w:rFonts w:cs="Times New Roman"/>
                <w:b/>
                <w:kern w:val="0"/>
                <w:szCs w:val="20"/>
              </w:rPr>
            </w:pPr>
          </w:p>
        </w:tc>
        <w:tc>
          <w:tcPr>
            <w:tcW w:w="609" w:type="pct"/>
          </w:tcPr>
          <w:p>
            <w:pPr>
              <w:spacing w:after="0" w:afterLines="0"/>
              <w:ind w:firstLine="0" w:firstLineChars="0"/>
              <w:jc w:val="center"/>
              <w:rPr>
                <w:rFonts w:cs="Times New Roman"/>
                <w:b/>
                <w:kern w:val="0"/>
                <w:szCs w:val="20"/>
              </w:rPr>
            </w:pPr>
          </w:p>
        </w:tc>
        <w:tc>
          <w:tcPr>
            <w:tcW w:w="640" w:type="pct"/>
          </w:tcPr>
          <w:p>
            <w:pPr>
              <w:spacing w:after="0" w:afterLines="0"/>
              <w:ind w:firstLine="0" w:firstLineChars="0"/>
              <w:jc w:val="center"/>
              <w:rPr>
                <w:rFonts w:cs="Times New Roman"/>
                <w:b/>
                <w:kern w:val="0"/>
                <w:szCs w:val="20"/>
              </w:rPr>
            </w:pPr>
          </w:p>
        </w:tc>
        <w:tc>
          <w:tcPr>
            <w:tcW w:w="640" w:type="pct"/>
          </w:tcPr>
          <w:p>
            <w:pPr>
              <w:spacing w:after="0" w:afterLines="0"/>
              <w:ind w:firstLine="0" w:firstLineChars="0"/>
              <w:jc w:val="center"/>
              <w:rPr>
                <w:rFonts w:cs="Times New Roman"/>
                <w:b/>
                <w:kern w:val="0"/>
                <w:szCs w:val="20"/>
              </w:rPr>
            </w:pPr>
          </w:p>
        </w:tc>
        <w:tc>
          <w:tcPr>
            <w:tcW w:w="640" w:type="pct"/>
          </w:tcPr>
          <w:p>
            <w:pPr>
              <w:spacing w:after="0" w:afterLines="0"/>
              <w:ind w:firstLine="0" w:firstLineChars="0"/>
              <w:jc w:val="center"/>
              <w:rPr>
                <w:rFonts w:cs="Times New Roman"/>
                <w:b/>
                <w:kern w:val="0"/>
                <w:szCs w:val="20"/>
              </w:rPr>
            </w:pPr>
          </w:p>
        </w:tc>
        <w:tc>
          <w:tcPr>
            <w:tcW w:w="622" w:type="pct"/>
          </w:tcPr>
          <w:p>
            <w:pPr>
              <w:spacing w:after="0" w:afterLines="0"/>
              <w:ind w:firstLine="0" w:firstLineChars="0"/>
              <w:jc w:val="center"/>
              <w:rPr>
                <w:rFonts w:cs="Times New Roman"/>
                <w:b/>
                <w:kern w:val="0"/>
                <w:szCs w:val="20"/>
              </w:rPr>
            </w:pPr>
          </w:p>
        </w:tc>
      </w:tr>
    </w:tbl>
    <w:p>
      <w:pPr>
        <w:pStyle w:val="3"/>
        <w:spacing w:after="163"/>
      </w:pPr>
      <w:bookmarkStart w:id="66" w:name="_Toc92824305"/>
      <w:r>
        <w:rPr>
          <w:rFonts w:hint="eastAsia"/>
        </w:rPr>
        <w:t>数据安全事件及其处置情况</w:t>
      </w:r>
      <w:bookmarkEnd w:id="66"/>
    </w:p>
    <w:p>
      <w:pPr>
        <w:spacing w:after="163"/>
      </w:pPr>
      <w:r>
        <w:rPr>
          <w:rFonts w:hint="eastAsia"/>
        </w:rPr>
        <w:t>企业按照表</w:t>
      </w:r>
      <w:r>
        <w:t>2</w:t>
      </w:r>
      <w:r>
        <w:rPr>
          <w:rFonts w:hint="eastAsia"/>
        </w:rPr>
        <w:t>3填写发生重要数据和个人信息泄露、损毁、丢失等数据安全事件时的详细情况、处置措施和处置结果。</w:t>
      </w:r>
    </w:p>
    <w:p>
      <w:pPr>
        <w:pStyle w:val="11"/>
        <w:spacing w:after="163"/>
        <w:ind w:firstLine="0" w:firstLineChars="0"/>
      </w:pPr>
      <w:r>
        <w:rPr>
          <w:rFonts w:hint="eastAsia"/>
        </w:rPr>
        <w:t>表</w:t>
      </w:r>
      <w:r>
        <w:t>2</w:t>
      </w:r>
      <w:r>
        <w:rPr>
          <w:rFonts w:hint="eastAsia"/>
        </w:rPr>
        <w:t>3-1</w:t>
      </w:r>
      <w:r>
        <w:t xml:space="preserve"> </w:t>
      </w:r>
      <w:r>
        <w:rPr>
          <w:rFonts w:hint="eastAsia"/>
        </w:rPr>
        <w:t>年度数据安全事件及其处置情况概览</w:t>
      </w:r>
    </w:p>
    <w:tbl>
      <w:tblPr>
        <w:tblStyle w:val="2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060"/>
        <w:gridCol w:w="1096"/>
        <w:gridCol w:w="1085"/>
        <w:gridCol w:w="1141"/>
        <w:gridCol w:w="1141"/>
        <w:gridCol w:w="1144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3" w:type="pct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截止日期</w:t>
            </w:r>
          </w:p>
        </w:tc>
        <w:tc>
          <w:tcPr>
            <w:tcW w:w="592" w:type="pct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年度数据安全事件数量</w:t>
            </w:r>
          </w:p>
        </w:tc>
        <w:tc>
          <w:tcPr>
            <w:tcW w:w="612" w:type="pct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年度安全事件处理数量</w:t>
            </w:r>
          </w:p>
        </w:tc>
        <w:tc>
          <w:tcPr>
            <w:tcW w:w="606" w:type="pct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年度安全事件消除数量</w:t>
            </w:r>
          </w:p>
        </w:tc>
        <w:tc>
          <w:tcPr>
            <w:tcW w:w="637" w:type="pct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年度境外数据安全事件数量</w:t>
            </w:r>
          </w:p>
        </w:tc>
        <w:tc>
          <w:tcPr>
            <w:tcW w:w="637" w:type="pct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年度境外数据安全事件处理数量</w:t>
            </w:r>
          </w:p>
        </w:tc>
        <w:tc>
          <w:tcPr>
            <w:tcW w:w="639" w:type="pct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年度境外数据安全事件消除数量</w:t>
            </w:r>
          </w:p>
        </w:tc>
        <w:tc>
          <w:tcPr>
            <w:tcW w:w="639" w:type="pct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年度安全事件报送数量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pct"/>
            <w:shd w:val="clear" w:color="auto" w:fill="FFFFFF" w:themeFill="background1"/>
          </w:tcPr>
          <w:p>
            <w:pPr>
              <w:pStyle w:val="45"/>
              <w:spacing w:after="163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FFFFFF" w:themeFill="background1"/>
          </w:tcPr>
          <w:p>
            <w:pPr>
              <w:pStyle w:val="45"/>
              <w:spacing w:after="163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FFFFFF" w:themeFill="background1"/>
          </w:tcPr>
          <w:p>
            <w:pPr>
              <w:pStyle w:val="45"/>
              <w:spacing w:after="163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FFFFFF" w:themeFill="background1"/>
          </w:tcPr>
          <w:p>
            <w:pPr>
              <w:pStyle w:val="45"/>
              <w:spacing w:after="163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>
            <w:pPr>
              <w:pStyle w:val="45"/>
              <w:spacing w:after="163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>
            <w:pPr>
              <w:pStyle w:val="45"/>
              <w:spacing w:after="163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FFFFFF" w:themeFill="background1"/>
          </w:tcPr>
          <w:p>
            <w:pPr>
              <w:pStyle w:val="45"/>
              <w:spacing w:after="163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FFFFFF" w:themeFill="background1"/>
          </w:tcPr>
          <w:p>
            <w:pPr>
              <w:pStyle w:val="45"/>
              <w:spacing w:after="163"/>
              <w:jc w:val="both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11"/>
        <w:spacing w:after="163"/>
        <w:ind w:firstLine="0" w:firstLineChars="0"/>
      </w:pPr>
      <w:r>
        <w:rPr>
          <w:rFonts w:hint="eastAsia"/>
        </w:rPr>
        <w:t>表</w:t>
      </w:r>
      <w:r>
        <w:t>2</w:t>
      </w:r>
      <w:r>
        <w:rPr>
          <w:rFonts w:hint="eastAsia"/>
        </w:rPr>
        <w:t>3-2</w:t>
      </w:r>
      <w:r>
        <w:t xml:space="preserve"> </w:t>
      </w:r>
      <w:r>
        <w:rPr>
          <w:rFonts w:hint="eastAsia"/>
        </w:rPr>
        <w:t>汽车企业数据安全事件及其处置情况</w:t>
      </w:r>
    </w:p>
    <w:tbl>
      <w:tblPr>
        <w:tblStyle w:val="2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10"/>
        <w:gridCol w:w="848"/>
        <w:gridCol w:w="880"/>
        <w:gridCol w:w="871"/>
        <w:gridCol w:w="1134"/>
        <w:gridCol w:w="695"/>
        <w:gridCol w:w="747"/>
        <w:gridCol w:w="822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6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安全事件发生日期</w:t>
            </w:r>
          </w:p>
        </w:tc>
        <w:tc>
          <w:tcPr>
            <w:tcW w:w="508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安全事件处置日期</w:t>
            </w:r>
          </w:p>
        </w:tc>
        <w:tc>
          <w:tcPr>
            <w:tcW w:w="473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安全事件解决日期</w:t>
            </w:r>
          </w:p>
        </w:tc>
        <w:tc>
          <w:tcPr>
            <w:tcW w:w="491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是否涉及境外</w:t>
            </w:r>
          </w:p>
        </w:tc>
        <w:tc>
          <w:tcPr>
            <w:tcW w:w="486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安全事件类型</w:t>
            </w:r>
          </w:p>
        </w:tc>
        <w:tc>
          <w:tcPr>
            <w:tcW w:w="633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涉及数据的种类</w:t>
            </w:r>
          </w:p>
        </w:tc>
        <w:tc>
          <w:tcPr>
            <w:tcW w:w="388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安全事件原因</w:t>
            </w:r>
          </w:p>
        </w:tc>
        <w:tc>
          <w:tcPr>
            <w:tcW w:w="417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处置措施</w:t>
            </w:r>
          </w:p>
        </w:tc>
        <w:tc>
          <w:tcPr>
            <w:tcW w:w="459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处置结果</w:t>
            </w:r>
          </w:p>
        </w:tc>
        <w:tc>
          <w:tcPr>
            <w:tcW w:w="632" w:type="pct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安全事件报送情况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pct"/>
          </w:tcPr>
          <w:p>
            <w:pPr>
              <w:pStyle w:val="45"/>
              <w:spacing w:after="163"/>
              <w:ind w:firstLine="420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08" w:type="pct"/>
          </w:tcPr>
          <w:p>
            <w:pPr>
              <w:pStyle w:val="45"/>
              <w:spacing w:after="163"/>
              <w:ind w:firstLine="420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pct"/>
          </w:tcPr>
          <w:p>
            <w:pPr>
              <w:pStyle w:val="45"/>
              <w:spacing w:after="163"/>
              <w:ind w:firstLine="420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pct"/>
          </w:tcPr>
          <w:p>
            <w:pPr>
              <w:pStyle w:val="45"/>
              <w:spacing w:after="163"/>
              <w:ind w:firstLine="420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86" w:type="pct"/>
          </w:tcPr>
          <w:p>
            <w:pPr>
              <w:pStyle w:val="45"/>
              <w:spacing w:after="163"/>
              <w:ind w:firstLine="420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33" w:type="pct"/>
          </w:tcPr>
          <w:p>
            <w:pPr>
              <w:pStyle w:val="45"/>
              <w:spacing w:after="163"/>
              <w:ind w:firstLine="420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88" w:type="pct"/>
          </w:tcPr>
          <w:p>
            <w:pPr>
              <w:pStyle w:val="45"/>
              <w:spacing w:after="163"/>
              <w:ind w:firstLine="420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17" w:type="pct"/>
          </w:tcPr>
          <w:p>
            <w:pPr>
              <w:pStyle w:val="45"/>
              <w:spacing w:after="163"/>
              <w:ind w:firstLine="420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59" w:type="pct"/>
          </w:tcPr>
          <w:p>
            <w:pPr>
              <w:pStyle w:val="45"/>
              <w:spacing w:after="163"/>
              <w:ind w:firstLine="420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32" w:type="pct"/>
          </w:tcPr>
          <w:p>
            <w:pPr>
              <w:pStyle w:val="45"/>
              <w:spacing w:after="163"/>
              <w:ind w:firstLine="420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pct"/>
          </w:tcPr>
          <w:p>
            <w:pPr>
              <w:pStyle w:val="45"/>
              <w:spacing w:after="163"/>
              <w:ind w:firstLine="420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08" w:type="pct"/>
          </w:tcPr>
          <w:p>
            <w:pPr>
              <w:pStyle w:val="45"/>
              <w:spacing w:after="163"/>
              <w:ind w:firstLine="420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pct"/>
          </w:tcPr>
          <w:p>
            <w:pPr>
              <w:pStyle w:val="45"/>
              <w:spacing w:after="163"/>
              <w:ind w:firstLine="420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pct"/>
          </w:tcPr>
          <w:p>
            <w:pPr>
              <w:pStyle w:val="45"/>
              <w:spacing w:after="163"/>
              <w:ind w:firstLine="420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86" w:type="pct"/>
          </w:tcPr>
          <w:p>
            <w:pPr>
              <w:pStyle w:val="45"/>
              <w:spacing w:after="163"/>
              <w:ind w:firstLine="420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33" w:type="pct"/>
          </w:tcPr>
          <w:p>
            <w:pPr>
              <w:pStyle w:val="45"/>
              <w:spacing w:after="163"/>
              <w:ind w:firstLine="420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88" w:type="pct"/>
          </w:tcPr>
          <w:p>
            <w:pPr>
              <w:pStyle w:val="45"/>
              <w:spacing w:after="163"/>
              <w:ind w:firstLine="420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17" w:type="pct"/>
          </w:tcPr>
          <w:p>
            <w:pPr>
              <w:pStyle w:val="45"/>
              <w:spacing w:after="163"/>
              <w:ind w:firstLine="420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59" w:type="pct"/>
          </w:tcPr>
          <w:p>
            <w:pPr>
              <w:pStyle w:val="45"/>
              <w:spacing w:after="163"/>
              <w:ind w:firstLine="420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32" w:type="pct"/>
          </w:tcPr>
          <w:p>
            <w:pPr>
              <w:pStyle w:val="45"/>
              <w:spacing w:after="163"/>
              <w:ind w:firstLine="420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3"/>
        <w:spacing w:before="163" w:beforeLines="50" w:after="163"/>
        <w:ind w:left="578" w:hanging="578"/>
      </w:pPr>
      <w:bookmarkStart w:id="67" w:name="_Toc92824306"/>
      <w:r>
        <w:rPr>
          <w:rFonts w:hint="eastAsia"/>
        </w:rPr>
        <w:t>数据安全相关的投诉及处理情况</w:t>
      </w:r>
      <w:bookmarkEnd w:id="67"/>
    </w:p>
    <w:p>
      <w:pPr>
        <w:spacing w:after="163"/>
      </w:pPr>
      <w:r>
        <w:rPr>
          <w:rFonts w:hint="eastAsia"/>
        </w:rPr>
        <w:t>企业按照表</w:t>
      </w:r>
      <w:r>
        <w:t>2</w:t>
      </w:r>
      <w:r>
        <w:rPr>
          <w:rFonts w:hint="eastAsia"/>
        </w:rPr>
        <w:t>4填写数据安全相关的投诉及处理情况，并在附件</w:t>
      </w:r>
      <w:r>
        <w:t>1</w:t>
      </w:r>
      <w:r>
        <w:rPr>
          <w:rFonts w:hint="eastAsia"/>
        </w:rPr>
        <w:t>1中提供具体对应清单。</w:t>
      </w:r>
    </w:p>
    <w:p>
      <w:pPr>
        <w:pStyle w:val="11"/>
        <w:spacing w:after="163"/>
        <w:ind w:firstLine="0" w:firstLineChars="0"/>
      </w:pPr>
      <w:r>
        <w:rPr>
          <w:rFonts w:hint="eastAsia"/>
        </w:rPr>
        <w:t>表</w:t>
      </w:r>
      <w:r>
        <w:t>2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数据安全相关投诉及处理情况</w:t>
      </w:r>
    </w:p>
    <w:tbl>
      <w:tblPr>
        <w:tblStyle w:val="24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77"/>
        <w:gridCol w:w="818"/>
        <w:gridCol w:w="709"/>
        <w:gridCol w:w="709"/>
        <w:gridCol w:w="2835"/>
        <w:gridCol w:w="1077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077" w:type="dxa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截止日期</w:t>
            </w:r>
          </w:p>
        </w:tc>
        <w:tc>
          <w:tcPr>
            <w:tcW w:w="1077" w:type="dxa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是否建立投诉通道</w:t>
            </w:r>
          </w:p>
        </w:tc>
        <w:tc>
          <w:tcPr>
            <w:tcW w:w="818" w:type="dxa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总投诉量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已处理量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未处理量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涉及向境外提供汽车数据的用户投诉量</w:t>
            </w:r>
          </w:p>
        </w:tc>
        <w:tc>
          <w:tcPr>
            <w:tcW w:w="1077" w:type="dxa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涉外投诉已处理量</w:t>
            </w:r>
          </w:p>
        </w:tc>
        <w:tc>
          <w:tcPr>
            <w:tcW w:w="1077" w:type="dxa"/>
            <w:shd w:val="clear" w:color="auto" w:fill="E7E6E6" w:themeFill="background2"/>
            <w:vAlign w:val="center"/>
          </w:tcPr>
          <w:p>
            <w:pPr>
              <w:pStyle w:val="45"/>
              <w:rPr>
                <w:rFonts w:cs="Times New Roman"/>
                <w:kern w:val="0"/>
                <w:szCs w:val="20"/>
              </w:rPr>
            </w:pPr>
            <w:r>
              <w:rPr>
                <w:rFonts w:hint="eastAsia" w:cs="Times New Roman"/>
                <w:kern w:val="0"/>
                <w:szCs w:val="20"/>
              </w:rPr>
              <w:t>涉外投诉未处理量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7" w:type="dxa"/>
            <w:shd w:val="clear" w:color="auto" w:fill="auto"/>
          </w:tcPr>
          <w:p>
            <w:pPr>
              <w:spacing w:after="0" w:afterLines="0" w:line="240" w:lineRule="auto"/>
              <w:ind w:firstLine="0" w:firstLineChars="0"/>
              <w:rPr>
                <w:rFonts w:cs="Times New Roman"/>
                <w:kern w:val="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spacing w:after="0" w:afterLines="0" w:line="240" w:lineRule="auto"/>
              <w:ind w:firstLine="0" w:firstLineChars="0"/>
              <w:rPr>
                <w:rFonts w:cs="Times New Roman"/>
                <w:kern w:val="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>
            <w:pPr>
              <w:spacing w:after="0" w:afterLines="0" w:line="240" w:lineRule="auto"/>
              <w:ind w:firstLine="0" w:firstLineChars="0"/>
              <w:rPr>
                <w:rFonts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spacing w:after="0" w:afterLines="0" w:line="240" w:lineRule="auto"/>
              <w:ind w:firstLine="0" w:firstLineChars="0"/>
              <w:rPr>
                <w:rFonts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spacing w:after="0" w:afterLines="0" w:line="240" w:lineRule="auto"/>
              <w:ind w:firstLine="0" w:firstLineChars="0"/>
              <w:rPr>
                <w:rFonts w:cs="Times New Roman"/>
                <w:kern w:val="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spacing w:after="0" w:afterLines="0" w:line="240" w:lineRule="auto"/>
              <w:ind w:firstLine="0" w:firstLineChars="0"/>
              <w:rPr>
                <w:rFonts w:cs="Times New Roman"/>
                <w:kern w:val="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spacing w:after="0" w:afterLines="0" w:line="240" w:lineRule="auto"/>
              <w:ind w:firstLine="0" w:firstLineChars="0"/>
              <w:rPr>
                <w:rFonts w:cs="Times New Roman"/>
                <w:kern w:val="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spacing w:after="0" w:afterLines="0" w:line="240" w:lineRule="auto"/>
              <w:ind w:firstLine="0" w:firstLineChars="0"/>
              <w:rPr>
                <w:rFonts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7" w:type="dxa"/>
            <w:shd w:val="clear" w:color="auto" w:fill="auto"/>
          </w:tcPr>
          <w:p>
            <w:pPr>
              <w:spacing w:after="0" w:afterLines="0" w:line="240" w:lineRule="auto"/>
              <w:ind w:firstLine="0" w:firstLineChars="0"/>
              <w:rPr>
                <w:rFonts w:cs="Times New Roman"/>
                <w:kern w:val="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spacing w:after="0" w:afterLines="0" w:line="240" w:lineRule="auto"/>
              <w:ind w:firstLine="0" w:firstLineChars="0"/>
              <w:rPr>
                <w:rFonts w:cs="Times New Roman"/>
                <w:kern w:val="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>
            <w:pPr>
              <w:spacing w:after="0" w:afterLines="0" w:line="240" w:lineRule="auto"/>
              <w:ind w:firstLine="0" w:firstLineChars="0"/>
              <w:rPr>
                <w:rFonts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spacing w:after="0" w:afterLines="0" w:line="240" w:lineRule="auto"/>
              <w:ind w:firstLine="0" w:firstLineChars="0"/>
              <w:rPr>
                <w:rFonts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spacing w:after="0" w:afterLines="0" w:line="240" w:lineRule="auto"/>
              <w:ind w:firstLine="0" w:firstLineChars="0"/>
              <w:rPr>
                <w:rFonts w:cs="Times New Roman"/>
                <w:kern w:val="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spacing w:after="0" w:afterLines="0" w:line="240" w:lineRule="auto"/>
              <w:ind w:firstLine="0" w:firstLineChars="0"/>
              <w:rPr>
                <w:rFonts w:cs="Times New Roman"/>
                <w:kern w:val="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spacing w:after="0" w:afterLines="0" w:line="240" w:lineRule="auto"/>
              <w:ind w:firstLine="0" w:firstLineChars="0"/>
              <w:rPr>
                <w:rFonts w:cs="Times New Roman"/>
                <w:kern w:val="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spacing w:after="0" w:afterLines="0" w:line="240" w:lineRule="auto"/>
              <w:ind w:firstLine="0" w:firstLineChars="0"/>
              <w:rPr>
                <w:rFonts w:cs="Times New Roman"/>
                <w:kern w:val="0"/>
                <w:szCs w:val="20"/>
              </w:rPr>
            </w:pPr>
          </w:p>
        </w:tc>
      </w:tr>
    </w:tbl>
    <w:p>
      <w:pPr>
        <w:widowControl/>
        <w:spacing w:after="0" w:afterLines="0" w:line="240" w:lineRule="auto"/>
        <w:ind w:firstLine="0" w:firstLineChars="0"/>
        <w:jc w:val="left"/>
      </w:pPr>
      <w:r>
        <w:br w:type="page"/>
      </w:r>
    </w:p>
    <w:p>
      <w:pPr>
        <w:pStyle w:val="3"/>
        <w:numPr>
          <w:ilvl w:val="255"/>
          <w:numId w:val="0"/>
        </w:numPr>
        <w:spacing w:after="163"/>
        <w:jc w:val="center"/>
        <w:rPr>
          <w:szCs w:val="28"/>
        </w:rPr>
      </w:pPr>
      <w:bookmarkStart w:id="68" w:name="_Toc92824307"/>
      <w:r>
        <w:rPr>
          <w:rFonts w:hint="eastAsia"/>
          <w:szCs w:val="28"/>
        </w:rPr>
        <w:t>附件清单</w:t>
      </w:r>
      <w:bookmarkEnd w:id="68"/>
    </w:p>
    <w:p>
      <w:pPr>
        <w:spacing w:after="163"/>
        <w:jc w:val="center"/>
      </w:pPr>
    </w:p>
    <w:tbl>
      <w:tblPr>
        <w:tblStyle w:val="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shd w:val="clear" w:color="auto" w:fill="E7E6E6" w:themeFill="background2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0"/>
              </w:rPr>
              <w:t>序号</w:t>
            </w:r>
          </w:p>
        </w:tc>
        <w:tc>
          <w:tcPr>
            <w:tcW w:w="7449" w:type="dxa"/>
            <w:shd w:val="clear" w:color="auto" w:fill="E7E6E6" w:themeFill="background2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0"/>
              </w:rPr>
              <w:t>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ascii="仿宋" w:hAnsi="仿宋" w:cs="Times New Roman"/>
                <w:kern w:val="0"/>
                <w:szCs w:val="20"/>
              </w:rPr>
              <w:t>附件</w:t>
            </w:r>
            <w:r>
              <w:rPr>
                <w:rFonts w:hint="eastAsia" w:ascii="仿宋" w:hAnsi="仿宋" w:cs="Times New Roman"/>
                <w:kern w:val="0"/>
                <w:szCs w:val="20"/>
              </w:rPr>
              <w:t>1</w:t>
            </w:r>
          </w:p>
        </w:tc>
        <w:tc>
          <w:tcPr>
            <w:tcW w:w="7449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hint="eastAsia" w:ascii="仿宋" w:hAnsi="仿宋" w:cs="Times New Roman"/>
                <w:kern w:val="0"/>
                <w:szCs w:val="20"/>
              </w:rPr>
              <w:t>企业</w:t>
            </w:r>
            <w:r>
              <w:rPr>
                <w:rFonts w:hint="eastAsia" w:ascii="仿宋" w:hAnsi="仿宋" w:cs="Times New Roman"/>
              </w:rPr>
              <w:t>营业执照、法人证书等相关证照复印件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ascii="仿宋" w:hAnsi="仿宋" w:cs="Times New Roman"/>
                <w:kern w:val="0"/>
                <w:szCs w:val="20"/>
              </w:rPr>
              <w:t>附件</w:t>
            </w:r>
            <w:r>
              <w:rPr>
                <w:rFonts w:hint="eastAsia" w:ascii="仿宋" w:hAnsi="仿宋" w:cs="Times New Roman"/>
                <w:kern w:val="0"/>
                <w:szCs w:val="20"/>
              </w:rPr>
              <w:t>2</w:t>
            </w:r>
          </w:p>
        </w:tc>
        <w:tc>
          <w:tcPr>
            <w:tcW w:w="7449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hint="eastAsia" w:ascii="仿宋" w:hAnsi="仿宋" w:cs="Times New Roman"/>
                <w:kern w:val="0"/>
                <w:szCs w:val="20"/>
              </w:rPr>
              <w:t>企业数据安全管理要求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hint="eastAsia" w:ascii="仿宋" w:hAnsi="仿宋" w:cs="Times New Roman"/>
                <w:kern w:val="0"/>
                <w:szCs w:val="20"/>
              </w:rPr>
              <w:t>附件3</w:t>
            </w:r>
          </w:p>
        </w:tc>
        <w:tc>
          <w:tcPr>
            <w:tcW w:w="7449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hint="eastAsia" w:ascii="仿宋" w:hAnsi="仿宋" w:cs="Times New Roman"/>
                <w:kern w:val="0"/>
                <w:szCs w:val="20"/>
              </w:rPr>
              <w:t>企业数据分级分类方法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hint="eastAsia" w:ascii="仿宋" w:hAnsi="仿宋" w:cs="Times New Roman"/>
                <w:kern w:val="0"/>
                <w:szCs w:val="20"/>
              </w:rPr>
              <w:t>附件4</w:t>
            </w:r>
          </w:p>
        </w:tc>
        <w:tc>
          <w:tcPr>
            <w:tcW w:w="7449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hint="eastAsia" w:ascii="仿宋" w:hAnsi="仿宋" w:cs="Times New Roman"/>
                <w:kern w:val="0"/>
                <w:szCs w:val="20"/>
              </w:rPr>
              <w:t>企业数据出境安全管理情况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hint="eastAsia" w:ascii="仿宋" w:hAnsi="仿宋" w:cs="Times New Roman"/>
                <w:kern w:val="0"/>
                <w:szCs w:val="20"/>
              </w:rPr>
              <w:t>附件5</w:t>
            </w:r>
          </w:p>
        </w:tc>
        <w:tc>
          <w:tcPr>
            <w:tcW w:w="7449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hint="eastAsia" w:ascii="仿宋" w:hAnsi="仿宋" w:cs="Times New Roman"/>
                <w:kern w:val="0"/>
                <w:szCs w:val="20"/>
              </w:rPr>
              <w:t>企业数据存储管理情况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hint="eastAsia" w:ascii="仿宋" w:hAnsi="仿宋" w:cs="Times New Roman"/>
                <w:kern w:val="0"/>
                <w:szCs w:val="20"/>
              </w:rPr>
              <w:t>附件6</w:t>
            </w:r>
          </w:p>
        </w:tc>
        <w:tc>
          <w:tcPr>
            <w:tcW w:w="7449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hint="eastAsia" w:ascii="仿宋" w:hAnsi="仿宋" w:cs="Times New Roman"/>
                <w:kern w:val="0"/>
                <w:szCs w:val="20"/>
              </w:rPr>
              <w:t>企业数据安全教育培训情况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hint="eastAsia" w:ascii="仿宋" w:hAnsi="仿宋" w:cs="Times New Roman"/>
                <w:kern w:val="0"/>
                <w:szCs w:val="20"/>
              </w:rPr>
              <w:t>附件7</w:t>
            </w:r>
          </w:p>
        </w:tc>
        <w:tc>
          <w:tcPr>
            <w:tcW w:w="7449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hint="eastAsia" w:ascii="仿宋" w:hAnsi="仿宋" w:cs="Times New Roman"/>
                <w:kern w:val="0"/>
                <w:szCs w:val="20"/>
              </w:rPr>
              <w:t>企业对数据接收方及服务商的数据安全监督情况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hint="eastAsia" w:ascii="仿宋" w:hAnsi="仿宋" w:cs="Times New Roman"/>
                <w:kern w:val="0"/>
                <w:szCs w:val="20"/>
              </w:rPr>
              <w:t>附件 8</w:t>
            </w:r>
          </w:p>
        </w:tc>
        <w:tc>
          <w:tcPr>
            <w:tcW w:w="7449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hint="eastAsia" w:ascii="仿宋" w:hAnsi="仿宋" w:cs="Times New Roman"/>
                <w:kern w:val="0"/>
                <w:szCs w:val="20"/>
              </w:rPr>
              <w:t>企业数据中心相关日志信息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hint="eastAsia" w:ascii="仿宋" w:hAnsi="仿宋" w:cs="Times New Roman"/>
                <w:kern w:val="0"/>
                <w:szCs w:val="20"/>
              </w:rPr>
              <w:t>附件 9</w:t>
            </w:r>
          </w:p>
        </w:tc>
        <w:tc>
          <w:tcPr>
            <w:tcW w:w="7449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hint="eastAsia" w:ascii="仿宋" w:hAnsi="仿宋" w:cs="Times New Roman"/>
                <w:kern w:val="0"/>
                <w:szCs w:val="20"/>
              </w:rPr>
              <w:t>企业处理个人信息取得用户同意的情况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hint="eastAsia" w:ascii="仿宋" w:hAnsi="仿宋" w:cs="Times New Roman"/>
                <w:kern w:val="0"/>
                <w:szCs w:val="20"/>
              </w:rPr>
              <w:t>附件10</w:t>
            </w:r>
          </w:p>
        </w:tc>
        <w:tc>
          <w:tcPr>
            <w:tcW w:w="7449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hint="eastAsia" w:ascii="仿宋" w:hAnsi="仿宋" w:cs="Times New Roman"/>
                <w:kern w:val="0"/>
                <w:szCs w:val="20"/>
              </w:rPr>
              <w:t>企业数据安全风险评估报告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hint="eastAsia" w:ascii="仿宋" w:hAnsi="仿宋" w:cs="Times New Roman"/>
                <w:kern w:val="0"/>
                <w:szCs w:val="20"/>
              </w:rPr>
              <w:t>附件11</w:t>
            </w:r>
          </w:p>
        </w:tc>
        <w:tc>
          <w:tcPr>
            <w:tcW w:w="7449" w:type="dxa"/>
            <w:vAlign w:val="center"/>
          </w:tcPr>
          <w:p>
            <w:pPr>
              <w:spacing w:after="0" w:afterLines="0"/>
              <w:ind w:firstLine="0" w:firstLineChars="0"/>
              <w:jc w:val="center"/>
              <w:rPr>
                <w:rFonts w:ascii="仿宋" w:hAnsi="仿宋" w:cstheme="minorBidi"/>
                <w:kern w:val="0"/>
                <w:szCs w:val="20"/>
              </w:rPr>
            </w:pPr>
            <w:r>
              <w:rPr>
                <w:rFonts w:hint="eastAsia" w:ascii="仿宋" w:hAnsi="仿宋" w:cs="Times New Roman"/>
                <w:kern w:val="0"/>
                <w:szCs w:val="20"/>
              </w:rPr>
              <w:t>企业数据安全相关投诉及处理情况</w:t>
            </w:r>
          </w:p>
        </w:tc>
      </w:tr>
    </w:tbl>
    <w:p>
      <w:pPr>
        <w:spacing w:after="163"/>
        <w:ind w:firstLine="0" w:firstLineChars="0"/>
      </w:pPr>
    </w:p>
    <w:sectPr>
      <w:footerReference r:id="rId11" w:type="default"/>
      <w:pgSz w:w="11906" w:h="16838"/>
      <w:pgMar w:top="1361" w:right="1588" w:bottom="1361" w:left="1588" w:header="851" w:footer="227" w:gutter="0"/>
      <w:pgNumType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20"/>
    </w:pPr>
  </w:p>
  <w:p>
    <w:pPr>
      <w:spacing w:after="120"/>
    </w:pPr>
  </w:p>
  <w:p>
    <w:pPr>
      <w:spacing w:after="120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535058"/>
      <w:docPartObj>
        <w:docPartGallery w:val="autotext"/>
      </w:docPartObj>
    </w:sdtPr>
    <w:sdtContent>
      <w:p>
        <w:pPr>
          <w:pStyle w:val="17"/>
          <w:spacing w:after="120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spacing w:after="120"/>
    </w:pPr>
  </w:p>
  <w:p>
    <w:pPr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2B2814"/>
    <w:multiLevelType w:val="singleLevel"/>
    <w:tmpl w:val="F52B281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0000019"/>
    <w:multiLevelType w:val="multilevel"/>
    <w:tmpl w:val="00000019"/>
    <w:lvl w:ilvl="0" w:tentative="0">
      <w:start w:val="1"/>
      <w:numFmt w:val="upperLetter"/>
      <w:pStyle w:val="53"/>
      <w:suff w:val="nothing"/>
      <w:lvlText w:val="附　录　%1"/>
      <w:lvlJc w:val="left"/>
      <w:rPr>
        <w:rFonts w:hint="eastAsia" w:ascii="黑体" w:hAnsi="Times New Roman" w:eastAsia="黑体" w:cs="Times New Roman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57"/>
      <w:suff w:val="nothing"/>
      <w:lvlText w:val="%1.%2　"/>
      <w:lvlJc w:val="left"/>
      <w:pPr>
        <w:ind w:left="840"/>
      </w:pPr>
      <w:rPr>
        <w:rFonts w:hint="eastAsia" w:ascii="黑体" w:hAnsi="Times New Roman" w:eastAsia="黑体" w:cs="Times New Roman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21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pStyle w:val="55"/>
      <w:suff w:val="nothing"/>
      <w:lvlText w:val="%1.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pStyle w:val="54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pStyle w:val="56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abstractNum w:abstractNumId="2">
    <w:nsid w:val="377A716A"/>
    <w:multiLevelType w:val="multilevel"/>
    <w:tmpl w:val="377A716A"/>
    <w:lvl w:ilvl="0" w:tentative="0">
      <w:start w:val="1"/>
      <w:numFmt w:val="decimal"/>
      <w:lvlText w:val="%1."/>
      <w:lvlJc w:val="left"/>
      <w:pPr>
        <w:ind w:left="987" w:hanging="420"/>
      </w:p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41DB1EFB"/>
    <w:multiLevelType w:val="multilevel"/>
    <w:tmpl w:val="41DB1EFB"/>
    <w:lvl w:ilvl="0" w:tentative="0">
      <w:start w:val="1"/>
      <w:numFmt w:val="chineseCountingThousand"/>
      <w:pStyle w:val="2"/>
      <w:lvlText w:val="第%1部分　"/>
      <w:lvlJc w:val="left"/>
      <w:pPr>
        <w:ind w:left="420" w:hanging="420"/>
      </w:pPr>
      <w:rPr>
        <w:rFonts w:hint="eastAsia"/>
        <w:lang w:val="en-US"/>
      </w:rPr>
    </w:lvl>
    <w:lvl w:ilvl="1" w:tentative="0">
      <w:start w:val="1"/>
      <w:numFmt w:val="chineseCountingThousand"/>
      <w:pStyle w:val="3"/>
      <w:lvlText w:val="%2、"/>
      <w:lvlJc w:val="left"/>
      <w:pPr>
        <w:ind w:left="576" w:hanging="576"/>
      </w:pPr>
      <w:rPr>
        <w:rFonts w:hint="eastAsia"/>
        <w:lang w:val="en-US"/>
      </w:rPr>
    </w:lvl>
    <w:lvl w:ilvl="2" w:tentative="0">
      <w:start w:val="1"/>
      <w:numFmt w:val="decimal"/>
      <w:pStyle w:val="4"/>
      <w:isLgl/>
      <w:lvlText w:val="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isLgl/>
      <w:lvlText w:val="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5385530B"/>
    <w:multiLevelType w:val="multilevel"/>
    <w:tmpl w:val="5385530B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decimal"/>
      <w:lvlText w:val="（%3）"/>
      <w:lvlJc w:val="left"/>
      <w:pPr>
        <w:ind w:left="786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BF"/>
    <w:rsid w:val="000015E5"/>
    <w:rsid w:val="00002886"/>
    <w:rsid w:val="00007BCC"/>
    <w:rsid w:val="00011EBF"/>
    <w:rsid w:val="00023F88"/>
    <w:rsid w:val="000271E0"/>
    <w:rsid w:val="00030F74"/>
    <w:rsid w:val="0003768A"/>
    <w:rsid w:val="00045444"/>
    <w:rsid w:val="0005372C"/>
    <w:rsid w:val="00055C75"/>
    <w:rsid w:val="00071AA5"/>
    <w:rsid w:val="000730AC"/>
    <w:rsid w:val="000740F1"/>
    <w:rsid w:val="00080CBC"/>
    <w:rsid w:val="000A1B91"/>
    <w:rsid w:val="000A31BA"/>
    <w:rsid w:val="000B45B9"/>
    <w:rsid w:val="000B5CDA"/>
    <w:rsid w:val="000C3D61"/>
    <w:rsid w:val="000C50D1"/>
    <w:rsid w:val="000D0644"/>
    <w:rsid w:val="000D0D11"/>
    <w:rsid w:val="000D29A2"/>
    <w:rsid w:val="000D4441"/>
    <w:rsid w:val="000D4A83"/>
    <w:rsid w:val="000E0B6E"/>
    <w:rsid w:val="000E525B"/>
    <w:rsid w:val="000E589C"/>
    <w:rsid w:val="000F2242"/>
    <w:rsid w:val="000F4593"/>
    <w:rsid w:val="00105AB1"/>
    <w:rsid w:val="00107587"/>
    <w:rsid w:val="0011174F"/>
    <w:rsid w:val="00120523"/>
    <w:rsid w:val="001262FB"/>
    <w:rsid w:val="001279E9"/>
    <w:rsid w:val="00131D01"/>
    <w:rsid w:val="00135C68"/>
    <w:rsid w:val="00140853"/>
    <w:rsid w:val="001459C4"/>
    <w:rsid w:val="00152CE5"/>
    <w:rsid w:val="0015615A"/>
    <w:rsid w:val="00157FD8"/>
    <w:rsid w:val="00170F7B"/>
    <w:rsid w:val="0017103C"/>
    <w:rsid w:val="00177DE0"/>
    <w:rsid w:val="001A3E2D"/>
    <w:rsid w:val="001B0C1E"/>
    <w:rsid w:val="001B5C61"/>
    <w:rsid w:val="001B6016"/>
    <w:rsid w:val="001B64C6"/>
    <w:rsid w:val="001C305C"/>
    <w:rsid w:val="001C3DE1"/>
    <w:rsid w:val="001C744F"/>
    <w:rsid w:val="001D0F97"/>
    <w:rsid w:val="001E0F90"/>
    <w:rsid w:val="001E78FA"/>
    <w:rsid w:val="001F244E"/>
    <w:rsid w:val="001F4976"/>
    <w:rsid w:val="00202604"/>
    <w:rsid w:val="00210BBB"/>
    <w:rsid w:val="00214818"/>
    <w:rsid w:val="00216EDB"/>
    <w:rsid w:val="00235AD5"/>
    <w:rsid w:val="00246E25"/>
    <w:rsid w:val="002614AF"/>
    <w:rsid w:val="00262D4F"/>
    <w:rsid w:val="00272F92"/>
    <w:rsid w:val="00276457"/>
    <w:rsid w:val="00277E86"/>
    <w:rsid w:val="00283ACF"/>
    <w:rsid w:val="00283E4E"/>
    <w:rsid w:val="00285565"/>
    <w:rsid w:val="0028678D"/>
    <w:rsid w:val="002A752C"/>
    <w:rsid w:val="002B7269"/>
    <w:rsid w:val="002C1C58"/>
    <w:rsid w:val="002C5F9A"/>
    <w:rsid w:val="002D5053"/>
    <w:rsid w:val="002E1731"/>
    <w:rsid w:val="002E52D5"/>
    <w:rsid w:val="002F4727"/>
    <w:rsid w:val="003009A7"/>
    <w:rsid w:val="00323E60"/>
    <w:rsid w:val="00325AF5"/>
    <w:rsid w:val="00330782"/>
    <w:rsid w:val="00337587"/>
    <w:rsid w:val="0036267B"/>
    <w:rsid w:val="00363AA2"/>
    <w:rsid w:val="003733E6"/>
    <w:rsid w:val="003A5DF2"/>
    <w:rsid w:val="003B763A"/>
    <w:rsid w:val="003C0A5D"/>
    <w:rsid w:val="003C7454"/>
    <w:rsid w:val="003D1FF8"/>
    <w:rsid w:val="003D51D6"/>
    <w:rsid w:val="003E3D82"/>
    <w:rsid w:val="003F2469"/>
    <w:rsid w:val="00410B44"/>
    <w:rsid w:val="00415753"/>
    <w:rsid w:val="00430D55"/>
    <w:rsid w:val="00431F27"/>
    <w:rsid w:val="00437386"/>
    <w:rsid w:val="00450E26"/>
    <w:rsid w:val="00451CAA"/>
    <w:rsid w:val="00451E63"/>
    <w:rsid w:val="00454B6C"/>
    <w:rsid w:val="00471B32"/>
    <w:rsid w:val="00474B00"/>
    <w:rsid w:val="00485BD3"/>
    <w:rsid w:val="00487C66"/>
    <w:rsid w:val="0049111C"/>
    <w:rsid w:val="004A58A7"/>
    <w:rsid w:val="004B3607"/>
    <w:rsid w:val="004B609C"/>
    <w:rsid w:val="004B708C"/>
    <w:rsid w:val="004C489E"/>
    <w:rsid w:val="004D7045"/>
    <w:rsid w:val="004F1979"/>
    <w:rsid w:val="00500AB6"/>
    <w:rsid w:val="00501328"/>
    <w:rsid w:val="005073DF"/>
    <w:rsid w:val="005122AC"/>
    <w:rsid w:val="005215C2"/>
    <w:rsid w:val="00523E61"/>
    <w:rsid w:val="005256D0"/>
    <w:rsid w:val="00535754"/>
    <w:rsid w:val="005472C9"/>
    <w:rsid w:val="0055196B"/>
    <w:rsid w:val="00570974"/>
    <w:rsid w:val="00576D9C"/>
    <w:rsid w:val="00581909"/>
    <w:rsid w:val="005875AA"/>
    <w:rsid w:val="005A19BF"/>
    <w:rsid w:val="005B1258"/>
    <w:rsid w:val="005B4263"/>
    <w:rsid w:val="005C72FC"/>
    <w:rsid w:val="005D004C"/>
    <w:rsid w:val="005E285F"/>
    <w:rsid w:val="005F7F75"/>
    <w:rsid w:val="006026C7"/>
    <w:rsid w:val="0060387C"/>
    <w:rsid w:val="00612C70"/>
    <w:rsid w:val="006167EF"/>
    <w:rsid w:val="00616B50"/>
    <w:rsid w:val="00621582"/>
    <w:rsid w:val="00621C8D"/>
    <w:rsid w:val="00632F49"/>
    <w:rsid w:val="00632FEE"/>
    <w:rsid w:val="00634F3E"/>
    <w:rsid w:val="00636E63"/>
    <w:rsid w:val="006407A4"/>
    <w:rsid w:val="00647261"/>
    <w:rsid w:val="00657771"/>
    <w:rsid w:val="0067494D"/>
    <w:rsid w:val="00685A12"/>
    <w:rsid w:val="0069427D"/>
    <w:rsid w:val="006C2E50"/>
    <w:rsid w:val="006D0F3E"/>
    <w:rsid w:val="006D3141"/>
    <w:rsid w:val="006D5025"/>
    <w:rsid w:val="006F5E64"/>
    <w:rsid w:val="00703EA6"/>
    <w:rsid w:val="007076A5"/>
    <w:rsid w:val="00732691"/>
    <w:rsid w:val="00732CFB"/>
    <w:rsid w:val="00736049"/>
    <w:rsid w:val="0073635E"/>
    <w:rsid w:val="00744FBF"/>
    <w:rsid w:val="00746811"/>
    <w:rsid w:val="00763949"/>
    <w:rsid w:val="00765CFC"/>
    <w:rsid w:val="00773F56"/>
    <w:rsid w:val="00774F99"/>
    <w:rsid w:val="007837A3"/>
    <w:rsid w:val="00784E9E"/>
    <w:rsid w:val="00786D8B"/>
    <w:rsid w:val="007916BC"/>
    <w:rsid w:val="007A6646"/>
    <w:rsid w:val="007B6F96"/>
    <w:rsid w:val="007C31C2"/>
    <w:rsid w:val="007C3F3D"/>
    <w:rsid w:val="007C63C1"/>
    <w:rsid w:val="007D0C42"/>
    <w:rsid w:val="007E08F3"/>
    <w:rsid w:val="007E59E0"/>
    <w:rsid w:val="0080094F"/>
    <w:rsid w:val="008017D5"/>
    <w:rsid w:val="008070DB"/>
    <w:rsid w:val="00810C00"/>
    <w:rsid w:val="008179A9"/>
    <w:rsid w:val="008267C1"/>
    <w:rsid w:val="00827FE7"/>
    <w:rsid w:val="00832AE4"/>
    <w:rsid w:val="00844750"/>
    <w:rsid w:val="0084490E"/>
    <w:rsid w:val="00855770"/>
    <w:rsid w:val="00857094"/>
    <w:rsid w:val="008574CB"/>
    <w:rsid w:val="008669DC"/>
    <w:rsid w:val="00870CFB"/>
    <w:rsid w:val="00887D6B"/>
    <w:rsid w:val="00890DA6"/>
    <w:rsid w:val="008A45FD"/>
    <w:rsid w:val="008A6E07"/>
    <w:rsid w:val="008B3270"/>
    <w:rsid w:val="008B3778"/>
    <w:rsid w:val="008C6599"/>
    <w:rsid w:val="008D1A2D"/>
    <w:rsid w:val="008E1F65"/>
    <w:rsid w:val="00903CA9"/>
    <w:rsid w:val="00904603"/>
    <w:rsid w:val="009173FB"/>
    <w:rsid w:val="00921FCA"/>
    <w:rsid w:val="00924B25"/>
    <w:rsid w:val="00927D38"/>
    <w:rsid w:val="00936B00"/>
    <w:rsid w:val="00940E97"/>
    <w:rsid w:val="00942718"/>
    <w:rsid w:val="00947A45"/>
    <w:rsid w:val="00964551"/>
    <w:rsid w:val="009653DB"/>
    <w:rsid w:val="00967714"/>
    <w:rsid w:val="00974883"/>
    <w:rsid w:val="0099045B"/>
    <w:rsid w:val="009904D3"/>
    <w:rsid w:val="00994339"/>
    <w:rsid w:val="00997F89"/>
    <w:rsid w:val="009B2BF1"/>
    <w:rsid w:val="009D06DF"/>
    <w:rsid w:val="009D3BA0"/>
    <w:rsid w:val="009D6AC4"/>
    <w:rsid w:val="009F340C"/>
    <w:rsid w:val="00A21AE4"/>
    <w:rsid w:val="00A2203D"/>
    <w:rsid w:val="00A223CA"/>
    <w:rsid w:val="00A23FF1"/>
    <w:rsid w:val="00A2601C"/>
    <w:rsid w:val="00A26BB2"/>
    <w:rsid w:val="00A40BA3"/>
    <w:rsid w:val="00A4799B"/>
    <w:rsid w:val="00A52B67"/>
    <w:rsid w:val="00A5653B"/>
    <w:rsid w:val="00A769A4"/>
    <w:rsid w:val="00A80E0C"/>
    <w:rsid w:val="00AA4C17"/>
    <w:rsid w:val="00AB101C"/>
    <w:rsid w:val="00AB3444"/>
    <w:rsid w:val="00AD15F7"/>
    <w:rsid w:val="00AD22DD"/>
    <w:rsid w:val="00AD48C3"/>
    <w:rsid w:val="00AE12D5"/>
    <w:rsid w:val="00AE3DAF"/>
    <w:rsid w:val="00AE7ED7"/>
    <w:rsid w:val="00AF42BC"/>
    <w:rsid w:val="00AF7794"/>
    <w:rsid w:val="00B02FDE"/>
    <w:rsid w:val="00B05E3C"/>
    <w:rsid w:val="00B0680D"/>
    <w:rsid w:val="00B10821"/>
    <w:rsid w:val="00B11E87"/>
    <w:rsid w:val="00B12B65"/>
    <w:rsid w:val="00B21200"/>
    <w:rsid w:val="00B257D0"/>
    <w:rsid w:val="00B31A0A"/>
    <w:rsid w:val="00B34CB9"/>
    <w:rsid w:val="00B3518C"/>
    <w:rsid w:val="00B40867"/>
    <w:rsid w:val="00B427AC"/>
    <w:rsid w:val="00B467A5"/>
    <w:rsid w:val="00B4725A"/>
    <w:rsid w:val="00B51A68"/>
    <w:rsid w:val="00B659B3"/>
    <w:rsid w:val="00B76115"/>
    <w:rsid w:val="00B77C1A"/>
    <w:rsid w:val="00B85E9D"/>
    <w:rsid w:val="00B86145"/>
    <w:rsid w:val="00B933BB"/>
    <w:rsid w:val="00BA1C37"/>
    <w:rsid w:val="00BA4CCA"/>
    <w:rsid w:val="00BC14F1"/>
    <w:rsid w:val="00BC2CE4"/>
    <w:rsid w:val="00BD695E"/>
    <w:rsid w:val="00BE0436"/>
    <w:rsid w:val="00BE1CB5"/>
    <w:rsid w:val="00BE6194"/>
    <w:rsid w:val="00BF1887"/>
    <w:rsid w:val="00BF4C63"/>
    <w:rsid w:val="00BF5BEC"/>
    <w:rsid w:val="00BF6232"/>
    <w:rsid w:val="00C051CA"/>
    <w:rsid w:val="00C14049"/>
    <w:rsid w:val="00C43E18"/>
    <w:rsid w:val="00C536D2"/>
    <w:rsid w:val="00C53C0E"/>
    <w:rsid w:val="00C55558"/>
    <w:rsid w:val="00C77D97"/>
    <w:rsid w:val="00C82D9B"/>
    <w:rsid w:val="00C8337E"/>
    <w:rsid w:val="00CA08A3"/>
    <w:rsid w:val="00CB1D5F"/>
    <w:rsid w:val="00CC0F0A"/>
    <w:rsid w:val="00CF090E"/>
    <w:rsid w:val="00CF4715"/>
    <w:rsid w:val="00D168A8"/>
    <w:rsid w:val="00D3634A"/>
    <w:rsid w:val="00D45059"/>
    <w:rsid w:val="00D53AB0"/>
    <w:rsid w:val="00D606E1"/>
    <w:rsid w:val="00D6174F"/>
    <w:rsid w:val="00D752FC"/>
    <w:rsid w:val="00D8482E"/>
    <w:rsid w:val="00D959AC"/>
    <w:rsid w:val="00DA1ED2"/>
    <w:rsid w:val="00DC039F"/>
    <w:rsid w:val="00DD0C78"/>
    <w:rsid w:val="00DD2173"/>
    <w:rsid w:val="00DD615F"/>
    <w:rsid w:val="00DE575A"/>
    <w:rsid w:val="00DE5776"/>
    <w:rsid w:val="00DE6882"/>
    <w:rsid w:val="00DF22FE"/>
    <w:rsid w:val="00E02952"/>
    <w:rsid w:val="00E03385"/>
    <w:rsid w:val="00E03DB7"/>
    <w:rsid w:val="00E10942"/>
    <w:rsid w:val="00E11E65"/>
    <w:rsid w:val="00E134BA"/>
    <w:rsid w:val="00E16FA2"/>
    <w:rsid w:val="00E43F6E"/>
    <w:rsid w:val="00E4604C"/>
    <w:rsid w:val="00E47FE8"/>
    <w:rsid w:val="00E51B5B"/>
    <w:rsid w:val="00E54FE7"/>
    <w:rsid w:val="00E55BCB"/>
    <w:rsid w:val="00E6386C"/>
    <w:rsid w:val="00E63FB2"/>
    <w:rsid w:val="00E654CA"/>
    <w:rsid w:val="00E66406"/>
    <w:rsid w:val="00E67F06"/>
    <w:rsid w:val="00E776DB"/>
    <w:rsid w:val="00E822D6"/>
    <w:rsid w:val="00E918DA"/>
    <w:rsid w:val="00E95550"/>
    <w:rsid w:val="00EB5B72"/>
    <w:rsid w:val="00ED3EC2"/>
    <w:rsid w:val="00EE20BA"/>
    <w:rsid w:val="00EE2B3C"/>
    <w:rsid w:val="00EF39E2"/>
    <w:rsid w:val="00F2542C"/>
    <w:rsid w:val="00F32720"/>
    <w:rsid w:val="00F33497"/>
    <w:rsid w:val="00F36E4F"/>
    <w:rsid w:val="00F3777F"/>
    <w:rsid w:val="00F425D5"/>
    <w:rsid w:val="00F5041C"/>
    <w:rsid w:val="00F549DC"/>
    <w:rsid w:val="00F57ED6"/>
    <w:rsid w:val="00F65B6C"/>
    <w:rsid w:val="00F66C01"/>
    <w:rsid w:val="00F74083"/>
    <w:rsid w:val="00F75531"/>
    <w:rsid w:val="00F877C8"/>
    <w:rsid w:val="00F87939"/>
    <w:rsid w:val="00F94D1A"/>
    <w:rsid w:val="00F9739D"/>
    <w:rsid w:val="00FA1B1B"/>
    <w:rsid w:val="00FA5E91"/>
    <w:rsid w:val="00FB48A6"/>
    <w:rsid w:val="00FC3680"/>
    <w:rsid w:val="00FD3B36"/>
    <w:rsid w:val="00FD6CDA"/>
    <w:rsid w:val="00FE0576"/>
    <w:rsid w:val="00FF236D"/>
    <w:rsid w:val="022033C1"/>
    <w:rsid w:val="03CB39F6"/>
    <w:rsid w:val="04671F17"/>
    <w:rsid w:val="06A81A11"/>
    <w:rsid w:val="06C04E5B"/>
    <w:rsid w:val="06EB40F2"/>
    <w:rsid w:val="0739221C"/>
    <w:rsid w:val="075F5104"/>
    <w:rsid w:val="08641FB5"/>
    <w:rsid w:val="088766C0"/>
    <w:rsid w:val="08D70CFC"/>
    <w:rsid w:val="0A607579"/>
    <w:rsid w:val="0B232AAF"/>
    <w:rsid w:val="0C9F5CFD"/>
    <w:rsid w:val="0CB8153E"/>
    <w:rsid w:val="0DA04157"/>
    <w:rsid w:val="0E7419EC"/>
    <w:rsid w:val="0FDE69D4"/>
    <w:rsid w:val="10153D8E"/>
    <w:rsid w:val="12252D07"/>
    <w:rsid w:val="15816308"/>
    <w:rsid w:val="175772A4"/>
    <w:rsid w:val="185D333A"/>
    <w:rsid w:val="19021497"/>
    <w:rsid w:val="20E73D48"/>
    <w:rsid w:val="21311468"/>
    <w:rsid w:val="227C5F9B"/>
    <w:rsid w:val="2329014A"/>
    <w:rsid w:val="23B567AE"/>
    <w:rsid w:val="23C51AF8"/>
    <w:rsid w:val="274C2B57"/>
    <w:rsid w:val="288012D2"/>
    <w:rsid w:val="292331C2"/>
    <w:rsid w:val="297F0014"/>
    <w:rsid w:val="2C6A6930"/>
    <w:rsid w:val="2D7D26AF"/>
    <w:rsid w:val="2E8A6E88"/>
    <w:rsid w:val="2EE30358"/>
    <w:rsid w:val="2F2D28C2"/>
    <w:rsid w:val="32EB2EA4"/>
    <w:rsid w:val="333A41AC"/>
    <w:rsid w:val="338435CF"/>
    <w:rsid w:val="34F410AA"/>
    <w:rsid w:val="37464610"/>
    <w:rsid w:val="3B425439"/>
    <w:rsid w:val="3B8D4CB6"/>
    <w:rsid w:val="3CFA2B32"/>
    <w:rsid w:val="41320BB8"/>
    <w:rsid w:val="42E83EF1"/>
    <w:rsid w:val="453A7B5B"/>
    <w:rsid w:val="464961EA"/>
    <w:rsid w:val="46FC4BEA"/>
    <w:rsid w:val="489D3998"/>
    <w:rsid w:val="49DF11B1"/>
    <w:rsid w:val="4DEB7471"/>
    <w:rsid w:val="504E67A1"/>
    <w:rsid w:val="528648C0"/>
    <w:rsid w:val="54632B7E"/>
    <w:rsid w:val="58794DC4"/>
    <w:rsid w:val="5B0000C2"/>
    <w:rsid w:val="5D3F00B4"/>
    <w:rsid w:val="5D48429B"/>
    <w:rsid w:val="604E1898"/>
    <w:rsid w:val="6106728E"/>
    <w:rsid w:val="61B729A4"/>
    <w:rsid w:val="625E3163"/>
    <w:rsid w:val="640E7E02"/>
    <w:rsid w:val="653D4581"/>
    <w:rsid w:val="6A4E59D6"/>
    <w:rsid w:val="6BEC17E0"/>
    <w:rsid w:val="70694B39"/>
    <w:rsid w:val="71211F2C"/>
    <w:rsid w:val="71312A11"/>
    <w:rsid w:val="72204EF7"/>
    <w:rsid w:val="72355B35"/>
    <w:rsid w:val="752969BF"/>
    <w:rsid w:val="756F2B48"/>
    <w:rsid w:val="78A91184"/>
    <w:rsid w:val="7A9F42A7"/>
    <w:rsid w:val="7B875081"/>
    <w:rsid w:val="7B9D4DF8"/>
    <w:rsid w:val="7D6E7260"/>
    <w:rsid w:val="7D9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56" w:afterLines="50" w:line="440" w:lineRule="exact"/>
      <w:ind w:firstLine="48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link w:val="29"/>
    <w:qFormat/>
    <w:uiPriority w:val="9"/>
    <w:pPr>
      <w:keepNext/>
      <w:keepLines/>
      <w:numPr>
        <w:ilvl w:val="0"/>
        <w:numId w:val="1"/>
      </w:numPr>
      <w:spacing w:after="163" w:afterLines="50" w:line="440" w:lineRule="exact"/>
      <w:jc w:val="center"/>
      <w:outlineLvl w:val="0"/>
    </w:pPr>
    <w:rPr>
      <w:rFonts w:ascii="Times New Roman" w:hAnsi="Times New Roman" w:eastAsia="黑体" w:cstheme="minorBidi"/>
      <w:b/>
      <w:bCs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link w:val="30"/>
    <w:unhideWhenUsed/>
    <w:qFormat/>
    <w:uiPriority w:val="9"/>
    <w:pPr>
      <w:keepNext/>
      <w:keepLines/>
      <w:numPr>
        <w:ilvl w:val="1"/>
        <w:numId w:val="1"/>
      </w:numPr>
      <w:spacing w:after="156" w:afterLines="50" w:line="440" w:lineRule="exact"/>
      <w:outlineLvl w:val="1"/>
    </w:pPr>
    <w:rPr>
      <w:rFonts w:ascii="Times New Roman" w:hAnsi="Times New Roman" w:eastAsia="黑体" w:cstheme="majorBidi"/>
      <w:bCs/>
      <w:kern w:val="2"/>
      <w:sz w:val="28"/>
      <w:szCs w:val="32"/>
      <w:lang w:val="en-US" w:eastAsia="zh-CN" w:bidi="ar-SA"/>
    </w:rPr>
  </w:style>
  <w:style w:type="paragraph" w:styleId="4">
    <w:name w:val="heading 3"/>
    <w:next w:val="1"/>
    <w:link w:val="31"/>
    <w:unhideWhenUsed/>
    <w:qFormat/>
    <w:uiPriority w:val="9"/>
    <w:pPr>
      <w:keepNext/>
      <w:keepLines/>
      <w:numPr>
        <w:ilvl w:val="2"/>
        <w:numId w:val="1"/>
      </w:numPr>
      <w:spacing w:after="156" w:afterLines="50" w:line="440" w:lineRule="exact"/>
      <w:outlineLvl w:val="2"/>
    </w:pPr>
    <w:rPr>
      <w:rFonts w:ascii="Times New Roman" w:hAnsi="Times New Roman" w:eastAsia="黑体" w:cstheme="minorBidi"/>
      <w:bCs/>
      <w:kern w:val="2"/>
      <w:sz w:val="24"/>
      <w:szCs w:val="32"/>
      <w:lang w:val="en-US" w:eastAsia="zh-CN" w:bidi="ar-SA"/>
    </w:rPr>
  </w:style>
  <w:style w:type="paragraph" w:styleId="5">
    <w:name w:val="heading 4"/>
    <w:next w:val="1"/>
    <w:link w:val="32"/>
    <w:unhideWhenUsed/>
    <w:qFormat/>
    <w:uiPriority w:val="9"/>
    <w:pPr>
      <w:keepNext/>
      <w:keepLines/>
      <w:numPr>
        <w:ilvl w:val="3"/>
        <w:numId w:val="1"/>
      </w:numPr>
      <w:spacing w:after="156" w:afterLines="50" w:line="440" w:lineRule="exact"/>
      <w:outlineLvl w:val="3"/>
    </w:pPr>
    <w:rPr>
      <w:rFonts w:ascii="Times New Roman" w:hAnsi="Times New Roman" w:eastAsia="黑体" w:cstheme="majorBidi"/>
      <w:bCs/>
      <w:kern w:val="2"/>
      <w:sz w:val="24"/>
      <w:szCs w:val="28"/>
      <w:lang w:val="en-US" w:eastAsia="zh-CN" w:bidi="ar-SA"/>
    </w:rPr>
  </w:style>
  <w:style w:type="paragraph" w:styleId="6">
    <w:name w:val="heading 5"/>
    <w:basedOn w:val="1"/>
    <w:next w:val="1"/>
    <w:link w:val="33"/>
    <w:unhideWhenUsed/>
    <w:qFormat/>
    <w:uiPriority w:val="9"/>
    <w:pPr>
      <w:keepNext/>
      <w:keepLines/>
      <w:numPr>
        <w:ilvl w:val="4"/>
        <w:numId w:val="1"/>
      </w:numPr>
      <w:spacing w:before="280" w:line="376" w:lineRule="auto"/>
      <w:ind w:firstLine="0" w:firstLineChars="0"/>
      <w:outlineLvl w:val="4"/>
    </w:pPr>
    <w:rPr>
      <w:rFonts w:cs="Times New Roman" w:eastAsiaTheme="majorEastAsia"/>
      <w:bCs/>
      <w:szCs w:val="28"/>
    </w:rPr>
  </w:style>
  <w:style w:type="paragraph" w:styleId="7">
    <w:name w:val="heading 6"/>
    <w:basedOn w:val="1"/>
    <w:next w:val="1"/>
    <w:link w:val="34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ind w:firstLine="0" w:firstLineChars="0"/>
      <w:outlineLvl w:val="5"/>
    </w:pPr>
    <w:rPr>
      <w:rFonts w:cstheme="majorBidi"/>
      <w:bCs/>
      <w:szCs w:val="24"/>
    </w:rPr>
  </w:style>
  <w:style w:type="paragraph" w:styleId="8">
    <w:name w:val="heading 7"/>
    <w:basedOn w:val="1"/>
    <w:next w:val="1"/>
    <w:link w:val="35"/>
    <w:unhideWhenUsed/>
    <w:qFormat/>
    <w:uiPriority w:val="9"/>
    <w:pPr>
      <w:keepNext/>
      <w:keepLines/>
      <w:numPr>
        <w:ilvl w:val="6"/>
        <w:numId w:val="1"/>
      </w:numPr>
      <w:spacing w:before="240" w:after="163" w:line="320" w:lineRule="auto"/>
      <w:ind w:firstLine="0" w:firstLineChars="0"/>
      <w:outlineLvl w:val="6"/>
    </w:pPr>
    <w:rPr>
      <w:bCs/>
      <w:szCs w:val="24"/>
    </w:rPr>
  </w:style>
  <w:style w:type="paragraph" w:styleId="9">
    <w:name w:val="heading 8"/>
    <w:basedOn w:val="1"/>
    <w:next w:val="1"/>
    <w:link w:val="36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ind w:firstLine="0" w:firstLineChars="0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0">
    <w:name w:val="heading 9"/>
    <w:basedOn w:val="1"/>
    <w:next w:val="1"/>
    <w:link w:val="37"/>
    <w:semiHidden/>
    <w:unhideWhenUsed/>
    <w:qFormat/>
    <w:uiPriority w:val="9"/>
    <w:pPr>
      <w:keepNext/>
      <w:keepLines/>
      <w:numPr>
        <w:ilvl w:val="8"/>
        <w:numId w:val="1"/>
      </w:numPr>
      <w:tabs>
        <w:tab w:val="left" w:pos="360"/>
      </w:tabs>
      <w:spacing w:before="240" w:after="64" w:line="320" w:lineRule="auto"/>
      <w:ind w:left="0" w:firstLine="0" w:firstLineChars="0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5">
    <w:name w:val="Default Paragraph Font"/>
    <w:semiHidden/>
    <w:unhideWhenUsed/>
    <w:uiPriority w:val="1"/>
  </w:style>
  <w:style w:type="table" w:default="1" w:styleId="2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ind w:firstLine="400"/>
      <w:jc w:val="center"/>
    </w:pPr>
    <w:rPr>
      <w:rFonts w:eastAsia="黑体" w:cs="Times New Roman"/>
      <w:sz w:val="20"/>
      <w:szCs w:val="20"/>
    </w:rPr>
  </w:style>
  <w:style w:type="paragraph" w:styleId="12">
    <w:name w:val="Document Map"/>
    <w:basedOn w:val="1"/>
    <w:link w:val="38"/>
    <w:semiHidden/>
    <w:unhideWhenUsed/>
    <w:qFormat/>
    <w:uiPriority w:val="99"/>
    <w:pPr>
      <w:spacing w:after="0"/>
      <w:ind w:left="720"/>
    </w:pPr>
    <w:rPr>
      <w:rFonts w:ascii="宋体" w:eastAsia="宋体"/>
      <w:sz w:val="18"/>
      <w:szCs w:val="18"/>
    </w:rPr>
  </w:style>
  <w:style w:type="paragraph" w:styleId="13">
    <w:name w:val="annotation text"/>
    <w:basedOn w:val="1"/>
    <w:link w:val="39"/>
    <w:unhideWhenUsed/>
    <w:qFormat/>
    <w:uiPriority w:val="0"/>
    <w:pPr>
      <w:jc w:val="left"/>
    </w:p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Date"/>
    <w:basedOn w:val="1"/>
    <w:next w:val="1"/>
    <w:link w:val="40"/>
    <w:semiHidden/>
    <w:unhideWhenUsed/>
    <w:qFormat/>
    <w:uiPriority w:val="99"/>
    <w:pPr>
      <w:ind w:left="100" w:leftChars="2500"/>
    </w:pPr>
  </w:style>
  <w:style w:type="paragraph" w:styleId="16">
    <w:name w:val="Balloon Text"/>
    <w:basedOn w:val="1"/>
    <w:link w:val="41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7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</w:style>
  <w:style w:type="paragraph" w:styleId="2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1">
    <w:name w:val="Normal (Web)"/>
    <w:basedOn w:val="1"/>
    <w:unhideWhenUsed/>
    <w:qFormat/>
    <w:uiPriority w:val="99"/>
    <w:pPr>
      <w:widowControl/>
      <w:spacing w:before="100" w:beforeAutospacing="1" w:after="100" w:afterLines="0" w:afterAutospacing="1" w:line="240" w:lineRule="auto"/>
      <w:ind w:firstLine="0" w:firstLineChars="0"/>
      <w:jc w:val="left"/>
    </w:pPr>
    <w:rPr>
      <w:rFonts w:ascii="Arial" w:hAnsi="Arial" w:eastAsia="宋体" w:cs="Arial"/>
      <w:color w:val="000000"/>
      <w:kern w:val="0"/>
      <w:sz w:val="20"/>
      <w:szCs w:val="20"/>
    </w:rPr>
  </w:style>
  <w:style w:type="paragraph" w:styleId="22">
    <w:name w:val="annotation subject"/>
    <w:basedOn w:val="13"/>
    <w:next w:val="13"/>
    <w:link w:val="44"/>
    <w:semiHidden/>
    <w:unhideWhenUsed/>
    <w:qFormat/>
    <w:uiPriority w:val="99"/>
    <w:rPr>
      <w:b/>
      <w:bCs/>
    </w:rPr>
  </w:style>
  <w:style w:type="table" w:styleId="24">
    <w:name w:val="Table Grid"/>
    <w:basedOn w:val="23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basedOn w:val="25"/>
    <w:qFormat/>
    <w:uiPriority w:val="22"/>
    <w:rPr>
      <w:b/>
    </w:rPr>
  </w:style>
  <w:style w:type="character" w:styleId="27">
    <w:name w:val="Hyperlink"/>
    <w:basedOn w:val="2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8">
    <w:name w:val="annotation reference"/>
    <w:basedOn w:val="25"/>
    <w:semiHidden/>
    <w:unhideWhenUsed/>
    <w:qFormat/>
    <w:uiPriority w:val="0"/>
    <w:rPr>
      <w:sz w:val="21"/>
      <w:szCs w:val="21"/>
    </w:rPr>
  </w:style>
  <w:style w:type="character" w:customStyle="1" w:styleId="29">
    <w:name w:val="标题 1 Char"/>
    <w:basedOn w:val="25"/>
    <w:link w:val="2"/>
    <w:qFormat/>
    <w:uiPriority w:val="9"/>
    <w:rPr>
      <w:rFonts w:ascii="Times New Roman" w:hAnsi="Times New Roman" w:eastAsia="黑体"/>
      <w:b/>
      <w:bCs/>
      <w:kern w:val="44"/>
      <w:sz w:val="32"/>
      <w:szCs w:val="32"/>
    </w:rPr>
  </w:style>
  <w:style w:type="character" w:customStyle="1" w:styleId="30">
    <w:name w:val="标题 2 Char"/>
    <w:basedOn w:val="25"/>
    <w:link w:val="3"/>
    <w:qFormat/>
    <w:uiPriority w:val="9"/>
    <w:rPr>
      <w:rFonts w:ascii="Times New Roman" w:hAnsi="Times New Roman" w:eastAsia="黑体" w:cstheme="majorBidi"/>
      <w:bCs/>
      <w:sz w:val="28"/>
      <w:szCs w:val="32"/>
    </w:rPr>
  </w:style>
  <w:style w:type="character" w:customStyle="1" w:styleId="31">
    <w:name w:val="标题 3 Char"/>
    <w:basedOn w:val="25"/>
    <w:link w:val="4"/>
    <w:qFormat/>
    <w:uiPriority w:val="9"/>
    <w:rPr>
      <w:rFonts w:ascii="Times New Roman" w:hAnsi="Times New Roman" w:eastAsia="黑体"/>
      <w:bCs/>
      <w:sz w:val="24"/>
      <w:szCs w:val="32"/>
    </w:rPr>
  </w:style>
  <w:style w:type="character" w:customStyle="1" w:styleId="32">
    <w:name w:val="标题 4 Char"/>
    <w:basedOn w:val="25"/>
    <w:link w:val="5"/>
    <w:qFormat/>
    <w:uiPriority w:val="9"/>
    <w:rPr>
      <w:rFonts w:ascii="Times New Roman" w:hAnsi="Times New Roman" w:eastAsia="黑体" w:cstheme="majorBidi"/>
      <w:bCs/>
      <w:sz w:val="24"/>
      <w:szCs w:val="28"/>
    </w:rPr>
  </w:style>
  <w:style w:type="character" w:customStyle="1" w:styleId="33">
    <w:name w:val="标题 5 Char"/>
    <w:basedOn w:val="25"/>
    <w:link w:val="6"/>
    <w:qFormat/>
    <w:uiPriority w:val="9"/>
    <w:rPr>
      <w:rFonts w:ascii="Times New Roman" w:hAnsi="Times New Roman" w:cs="Times New Roman" w:eastAsiaTheme="majorEastAsia"/>
      <w:bCs/>
      <w:sz w:val="24"/>
      <w:szCs w:val="28"/>
    </w:rPr>
  </w:style>
  <w:style w:type="character" w:customStyle="1" w:styleId="34">
    <w:name w:val="标题 6 Char"/>
    <w:basedOn w:val="25"/>
    <w:link w:val="7"/>
    <w:qFormat/>
    <w:uiPriority w:val="9"/>
    <w:rPr>
      <w:rFonts w:ascii="Times New Roman" w:hAnsi="Times New Roman" w:eastAsia="仿宋" w:cstheme="majorBidi"/>
      <w:bCs/>
      <w:sz w:val="24"/>
      <w:szCs w:val="24"/>
    </w:rPr>
  </w:style>
  <w:style w:type="character" w:customStyle="1" w:styleId="35">
    <w:name w:val="标题 7 Char"/>
    <w:basedOn w:val="25"/>
    <w:link w:val="8"/>
    <w:qFormat/>
    <w:uiPriority w:val="9"/>
    <w:rPr>
      <w:rFonts w:ascii="Times New Roman" w:hAnsi="Times New Roman" w:eastAsia="仿宋"/>
      <w:bCs/>
      <w:sz w:val="24"/>
      <w:szCs w:val="24"/>
    </w:rPr>
  </w:style>
  <w:style w:type="character" w:customStyle="1" w:styleId="36">
    <w:name w:val="标题 8 Char"/>
    <w:basedOn w:val="25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7">
    <w:name w:val="标题 9 Char"/>
    <w:basedOn w:val="25"/>
    <w:link w:val="10"/>
    <w:semiHidden/>
    <w:qFormat/>
    <w:uiPriority w:val="9"/>
    <w:rPr>
      <w:rFonts w:asciiTheme="majorHAnsi" w:hAnsiTheme="majorHAnsi" w:eastAsiaTheme="majorEastAsia" w:cstheme="majorBidi"/>
      <w:sz w:val="24"/>
      <w:szCs w:val="21"/>
    </w:rPr>
  </w:style>
  <w:style w:type="character" w:customStyle="1" w:styleId="38">
    <w:name w:val="文档结构图 Char"/>
    <w:basedOn w:val="25"/>
    <w:link w:val="12"/>
    <w:semiHidden/>
    <w:qFormat/>
    <w:uiPriority w:val="99"/>
    <w:rPr>
      <w:rFonts w:ascii="宋体" w:hAnsi="Times New Roman" w:eastAsia="宋体"/>
      <w:sz w:val="18"/>
      <w:szCs w:val="18"/>
    </w:rPr>
  </w:style>
  <w:style w:type="character" w:customStyle="1" w:styleId="39">
    <w:name w:val="批注文字 Char1"/>
    <w:basedOn w:val="25"/>
    <w:link w:val="13"/>
    <w:qFormat/>
    <w:uiPriority w:val="0"/>
    <w:rPr>
      <w:rFonts w:ascii="Times New Roman" w:hAnsi="Times New Roman" w:eastAsia="仿宋"/>
      <w:sz w:val="24"/>
    </w:rPr>
  </w:style>
  <w:style w:type="character" w:customStyle="1" w:styleId="40">
    <w:name w:val="日期 Char"/>
    <w:basedOn w:val="25"/>
    <w:link w:val="15"/>
    <w:semiHidden/>
    <w:qFormat/>
    <w:uiPriority w:val="99"/>
    <w:rPr>
      <w:rFonts w:ascii="Times New Roman" w:hAnsi="Times New Roman" w:eastAsia="仿宋"/>
      <w:sz w:val="24"/>
    </w:rPr>
  </w:style>
  <w:style w:type="character" w:customStyle="1" w:styleId="41">
    <w:name w:val="批注框文本 Char"/>
    <w:basedOn w:val="25"/>
    <w:link w:val="16"/>
    <w:semiHidden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42">
    <w:name w:val="页脚 Char"/>
    <w:basedOn w:val="25"/>
    <w:link w:val="17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43">
    <w:name w:val="页眉 Char"/>
    <w:basedOn w:val="25"/>
    <w:link w:val="18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44">
    <w:name w:val="批注主题 Char"/>
    <w:basedOn w:val="39"/>
    <w:link w:val="22"/>
    <w:semiHidden/>
    <w:qFormat/>
    <w:uiPriority w:val="99"/>
    <w:rPr>
      <w:rFonts w:ascii="Times New Roman" w:hAnsi="Times New Roman" w:eastAsia="仿宋"/>
      <w:b/>
      <w:bCs/>
      <w:sz w:val="24"/>
    </w:rPr>
  </w:style>
  <w:style w:type="paragraph" w:styleId="45">
    <w:name w:val="No Spacing"/>
    <w:qFormat/>
    <w:uiPriority w:val="1"/>
    <w:pPr>
      <w:widowControl w:val="0"/>
      <w:jc w:val="center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customStyle="1" w:styleId="46">
    <w:name w:val="TOC 标题1"/>
    <w:basedOn w:val="2"/>
    <w:next w:val="1"/>
    <w:unhideWhenUsed/>
    <w:qFormat/>
    <w:uiPriority w:val="39"/>
    <w:pPr>
      <w:numPr>
        <w:numId w:val="0"/>
      </w:numPr>
      <w:spacing w:before="240" w:after="0" w:afterLines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</w:rPr>
  </w:style>
  <w:style w:type="paragraph" w:customStyle="1" w:styleId="47">
    <w:name w:val="列表段落1"/>
    <w:basedOn w:val="1"/>
    <w:qFormat/>
    <w:uiPriority w:val="0"/>
    <w:pPr>
      <w:spacing w:after="0" w:afterLines="0" w:line="240" w:lineRule="auto"/>
      <w:ind w:firstLine="420"/>
    </w:pPr>
    <w:rPr>
      <w:rFonts w:ascii="Calibri" w:hAnsi="Calibri" w:cs="Times New Roman"/>
      <w:sz w:val="21"/>
    </w:rPr>
  </w:style>
  <w:style w:type="paragraph" w:styleId="48">
    <w:name w:val="List Paragraph"/>
    <w:basedOn w:val="1"/>
    <w:qFormat/>
    <w:uiPriority w:val="34"/>
    <w:pPr>
      <w:ind w:firstLine="420"/>
    </w:pPr>
  </w:style>
  <w:style w:type="character" w:customStyle="1" w:styleId="49">
    <w:name w:val="批注文字 Char"/>
    <w:qFormat/>
    <w:locked/>
    <w:uiPriority w:val="0"/>
    <w:rPr>
      <w:rFonts w:cs="Times New Roman"/>
    </w:rPr>
  </w:style>
  <w:style w:type="paragraph" w:customStyle="1" w:styleId="50">
    <w:name w:val="列出段落4"/>
    <w:basedOn w:val="1"/>
    <w:qFormat/>
    <w:uiPriority w:val="0"/>
    <w:pPr>
      <w:spacing w:after="0" w:afterLines="0" w:line="240" w:lineRule="auto"/>
      <w:ind w:firstLine="420"/>
    </w:pPr>
    <w:rPr>
      <w:rFonts w:ascii="Calibri" w:hAnsi="Calibri" w:cs="Times New Roman"/>
      <w:sz w:val="21"/>
    </w:rPr>
  </w:style>
  <w:style w:type="paragraph" w:customStyle="1" w:styleId="51">
    <w:name w:val="列出段落11"/>
    <w:basedOn w:val="1"/>
    <w:qFormat/>
    <w:uiPriority w:val="0"/>
    <w:pPr>
      <w:spacing w:after="0" w:afterLines="0" w:line="240" w:lineRule="auto"/>
      <w:ind w:firstLine="420"/>
    </w:pPr>
    <w:rPr>
      <w:rFonts w:ascii="Calibri" w:hAnsi="Calibri" w:cs="Times New Roman"/>
      <w:sz w:val="21"/>
    </w:rPr>
  </w:style>
  <w:style w:type="paragraph" w:customStyle="1" w:styleId="52">
    <w:name w:val="列出段落1"/>
    <w:basedOn w:val="1"/>
    <w:qFormat/>
    <w:uiPriority w:val="34"/>
    <w:pPr>
      <w:spacing w:after="0" w:afterLines="0" w:line="240" w:lineRule="auto"/>
      <w:ind w:firstLine="420"/>
    </w:pPr>
    <w:rPr>
      <w:rFonts w:asciiTheme="minorHAnsi" w:hAnsiTheme="minorHAnsi" w:eastAsiaTheme="minorEastAsia"/>
      <w:sz w:val="21"/>
      <w:szCs w:val="24"/>
    </w:rPr>
  </w:style>
  <w:style w:type="paragraph" w:customStyle="1" w:styleId="53">
    <w:name w:val="附录标识"/>
    <w:basedOn w:val="1"/>
    <w:next w:val="1"/>
    <w:qFormat/>
    <w:uiPriority w:val="0"/>
    <w:pPr>
      <w:keepNext/>
      <w:widowControl/>
      <w:numPr>
        <w:ilvl w:val="0"/>
        <w:numId w:val="2"/>
      </w:numPr>
      <w:shd w:val="clear" w:color="FFFFFF" w:fill="FFFFFF"/>
      <w:tabs>
        <w:tab w:val="left" w:pos="6405"/>
      </w:tabs>
      <w:spacing w:before="640" w:after="280" w:afterLines="0" w:line="240" w:lineRule="auto"/>
      <w:ind w:firstLine="0" w:firstLineChars="0"/>
      <w:jc w:val="center"/>
      <w:outlineLvl w:val="0"/>
    </w:pPr>
    <w:rPr>
      <w:rFonts w:ascii="黑体" w:eastAsia="黑体" w:cs="Times New Roman"/>
      <w:kern w:val="0"/>
      <w:sz w:val="21"/>
      <w:szCs w:val="20"/>
    </w:rPr>
  </w:style>
  <w:style w:type="paragraph" w:customStyle="1" w:styleId="54">
    <w:name w:val="附录三级条标题"/>
    <w:basedOn w:val="55"/>
    <w:next w:val="1"/>
    <w:qFormat/>
    <w:uiPriority w:val="0"/>
    <w:pPr>
      <w:numPr>
        <w:ilvl w:val="4"/>
      </w:numPr>
      <w:outlineLvl w:val="4"/>
    </w:pPr>
    <w:rPr>
      <w:rFonts w:ascii="Times New Roman" w:eastAsia="宋体"/>
    </w:rPr>
  </w:style>
  <w:style w:type="paragraph" w:customStyle="1" w:styleId="55">
    <w:name w:val="附录二级条标题"/>
    <w:basedOn w:val="1"/>
    <w:next w:val="1"/>
    <w:qFormat/>
    <w:uiPriority w:val="0"/>
    <w:pPr>
      <w:widowControl/>
      <w:numPr>
        <w:ilvl w:val="3"/>
        <w:numId w:val="2"/>
      </w:numPr>
      <w:wordWrap w:val="0"/>
      <w:overflowPunct w:val="0"/>
      <w:autoSpaceDE w:val="0"/>
      <w:autoSpaceDN w:val="0"/>
      <w:spacing w:beforeLines="50" w:after="0" w:line="240" w:lineRule="auto"/>
      <w:ind w:firstLine="0" w:firstLineChars="0"/>
      <w:textAlignment w:val="baseline"/>
      <w:outlineLvl w:val="3"/>
    </w:pPr>
    <w:rPr>
      <w:rFonts w:ascii="黑体" w:eastAsia="黑体" w:cs="Times New Roman"/>
      <w:kern w:val="21"/>
      <w:sz w:val="21"/>
      <w:szCs w:val="20"/>
    </w:rPr>
  </w:style>
  <w:style w:type="paragraph" w:customStyle="1" w:styleId="56">
    <w:name w:val="附录四级条标题"/>
    <w:basedOn w:val="54"/>
    <w:next w:val="1"/>
    <w:qFormat/>
    <w:uiPriority w:val="0"/>
    <w:pPr>
      <w:numPr>
        <w:ilvl w:val="5"/>
      </w:numPr>
      <w:outlineLvl w:val="5"/>
    </w:pPr>
  </w:style>
  <w:style w:type="paragraph" w:customStyle="1" w:styleId="57">
    <w:name w:val="附录章标题"/>
    <w:next w:val="1"/>
    <w:qFormat/>
    <w:uiPriority w:val="0"/>
    <w:pPr>
      <w:numPr>
        <w:ilvl w:val="1"/>
        <w:numId w:val="2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58">
    <w:name w:val="修订1"/>
    <w:hidden/>
    <w:semiHidden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59">
    <w:name w:val="Revision"/>
    <w:hidden/>
    <w:semiHidden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60">
    <w:name w:val="TOC Heading"/>
    <w:basedOn w:val="2"/>
    <w:next w:val="1"/>
    <w:unhideWhenUsed/>
    <w:qFormat/>
    <w:uiPriority w:val="39"/>
    <w:pPr>
      <w:numPr>
        <w:numId w:val="0"/>
      </w:numPr>
      <w:spacing w:before="240" w:after="0" w:afterLines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044409-9851-4B98-993F-23C3B96FF4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1334</Words>
  <Characters>7604</Characters>
  <Lines>63</Lines>
  <Paragraphs>17</Paragraphs>
  <TotalTime>316</TotalTime>
  <ScaleCrop>false</ScaleCrop>
  <LinksUpToDate>false</LinksUpToDate>
  <CharactersWithSpaces>8921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2022-01-11T03:27:00Z</dcterms:created>
  <dc:creator>ZhaoZijian</dc:creator>
  <cp:lastModifiedBy>韩慢慢</cp:lastModifiedBy>
  <cp:lastPrinted>2022-01-11T11:56:00Z</cp:lastPrinted>
  <dcterms:modified xsi:type="dcterms:W3CDTF">2022-01-12T06:17:44Z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1A28AC585220481D9859A7F7ADA009F4</vt:lpwstr>
  </property>
</Properties>
</file>